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8A0" w:rsidRDefault="00600091">
      <w:pPr>
        <w:spacing w:after="2" w:line="259" w:lineRule="auto"/>
        <w:ind w:left="1332"/>
      </w:pPr>
      <w:r>
        <w:rPr>
          <w:noProof/>
        </w:rPr>
        <w:drawing>
          <wp:anchor distT="0" distB="0" distL="114300" distR="114300" simplePos="0" relativeHeight="251658240" behindDoc="0" locked="0" layoutInCell="1" allowOverlap="0">
            <wp:simplePos x="0" y="0"/>
            <wp:positionH relativeFrom="column">
              <wp:posOffset>87630</wp:posOffset>
            </wp:positionH>
            <wp:positionV relativeFrom="paragraph">
              <wp:posOffset>-5942</wp:posOffset>
            </wp:positionV>
            <wp:extent cx="762000" cy="819150"/>
            <wp:effectExtent l="0" t="0" r="0" b="0"/>
            <wp:wrapSquare wrapText="bothSides"/>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6"/>
                    <a:stretch>
                      <a:fillRect/>
                    </a:stretch>
                  </pic:blipFill>
                  <pic:spPr>
                    <a:xfrm>
                      <a:off x="0" y="0"/>
                      <a:ext cx="762000" cy="819150"/>
                    </a:xfrm>
                    <a:prstGeom prst="rect">
                      <a:avLst/>
                    </a:prstGeom>
                  </pic:spPr>
                </pic:pic>
              </a:graphicData>
            </a:graphic>
          </wp:anchor>
        </w:drawing>
      </w:r>
      <w:r>
        <w:rPr>
          <w:rFonts w:ascii="Times New Roman" w:eastAsia="Times New Roman" w:hAnsi="Times New Roman" w:cs="Times New Roman"/>
          <w:b/>
          <w:sz w:val="24"/>
        </w:rPr>
        <w:t xml:space="preserve">High School for Law Enforcement and Public Safety </w:t>
      </w:r>
    </w:p>
    <w:p w:rsidR="006808A0" w:rsidRDefault="00600091">
      <w:pPr>
        <w:spacing w:after="2" w:line="259" w:lineRule="auto"/>
        <w:ind w:left="1332"/>
      </w:pPr>
      <w:r>
        <w:rPr>
          <w:rFonts w:ascii="Times New Roman" w:eastAsia="Times New Roman" w:hAnsi="Times New Roman" w:cs="Times New Roman"/>
          <w:b/>
          <w:sz w:val="24"/>
        </w:rPr>
        <w:t xml:space="preserve">116-25 Guy R. Brewer Boulevard </w:t>
      </w:r>
    </w:p>
    <w:p w:rsidR="006808A0" w:rsidRDefault="00600091">
      <w:pPr>
        <w:spacing w:after="2" w:line="259" w:lineRule="auto"/>
        <w:ind w:left="1332"/>
      </w:pPr>
      <w:r>
        <w:rPr>
          <w:rFonts w:ascii="Times New Roman" w:eastAsia="Times New Roman" w:hAnsi="Times New Roman" w:cs="Times New Roman"/>
          <w:b/>
          <w:sz w:val="24"/>
        </w:rPr>
        <w:t xml:space="preserve">Jamaica, NY  11434 </w:t>
      </w:r>
    </w:p>
    <w:p w:rsidR="006808A0" w:rsidRDefault="00600091">
      <w:pPr>
        <w:spacing w:after="2" w:line="259" w:lineRule="auto"/>
        <w:ind w:left="1332"/>
      </w:pPr>
      <w:r>
        <w:rPr>
          <w:rFonts w:ascii="Times New Roman" w:eastAsia="Times New Roman" w:hAnsi="Times New Roman" w:cs="Times New Roman"/>
          <w:b/>
          <w:sz w:val="24"/>
        </w:rPr>
        <w:t xml:space="preserve">(718) 977-4800 </w:t>
      </w:r>
    </w:p>
    <w:p w:rsidR="006808A0" w:rsidRDefault="00600091">
      <w:pPr>
        <w:spacing w:after="2" w:line="259" w:lineRule="auto"/>
        <w:ind w:left="1332"/>
      </w:pPr>
      <w:r>
        <w:rPr>
          <w:rFonts w:ascii="Times New Roman" w:eastAsia="Times New Roman" w:hAnsi="Times New Roman" w:cs="Times New Roman"/>
          <w:b/>
          <w:sz w:val="24"/>
        </w:rPr>
        <w:t xml:space="preserve"> (718) 977-4802 Fax </w:t>
      </w:r>
    </w:p>
    <w:p w:rsidR="006808A0" w:rsidRDefault="00600091">
      <w:pPr>
        <w:spacing w:after="0" w:line="259" w:lineRule="auto"/>
        <w:ind w:left="0" w:firstLine="0"/>
      </w:pPr>
      <w:r>
        <w:rPr>
          <w:rFonts w:ascii="Times New Roman" w:eastAsia="Times New Roman" w:hAnsi="Times New Roman" w:cs="Times New Roman"/>
          <w:b/>
          <w:sz w:val="24"/>
        </w:rPr>
        <w:t xml:space="preserve">  </w:t>
      </w:r>
    </w:p>
    <w:p w:rsidR="004C4EE0" w:rsidRDefault="004C4EE0" w:rsidP="00A10396">
      <w:pPr>
        <w:pStyle w:val="Heading1"/>
        <w:jc w:val="center"/>
      </w:pPr>
    </w:p>
    <w:p w:rsidR="006808A0" w:rsidRPr="00A65E2D" w:rsidRDefault="00600091" w:rsidP="00A10396">
      <w:pPr>
        <w:pStyle w:val="Heading1"/>
        <w:jc w:val="center"/>
      </w:pPr>
      <w:r w:rsidRPr="00A65E2D">
        <w:t xml:space="preserve">SCHOOLWIDE GRADING POLICY </w:t>
      </w:r>
      <w:r w:rsidR="00BD4697">
        <w:t>2022-2023</w:t>
      </w:r>
    </w:p>
    <w:p w:rsidR="006808A0" w:rsidRPr="00A65E2D" w:rsidRDefault="00600091">
      <w:pPr>
        <w:spacing w:after="0" w:line="259" w:lineRule="auto"/>
        <w:ind w:left="142" w:firstLine="0"/>
        <w:jc w:val="center"/>
      </w:pPr>
      <w:r w:rsidRPr="00A65E2D">
        <w:rPr>
          <w:b/>
          <w:sz w:val="32"/>
        </w:rPr>
        <w:t xml:space="preserve"> </w:t>
      </w:r>
    </w:p>
    <w:p w:rsidR="006808A0" w:rsidRPr="00A65E2D" w:rsidRDefault="00600091">
      <w:pPr>
        <w:spacing w:after="67" w:line="259" w:lineRule="auto"/>
        <w:ind w:left="142" w:firstLine="0"/>
        <w:jc w:val="center"/>
      </w:pPr>
      <w:r w:rsidRPr="00A65E2D">
        <w:rPr>
          <w:b/>
          <w:sz w:val="32"/>
        </w:rPr>
        <w:t xml:space="preserve"> </w:t>
      </w:r>
    </w:p>
    <w:p w:rsidR="006808A0" w:rsidRDefault="00600091">
      <w:pPr>
        <w:tabs>
          <w:tab w:val="center" w:pos="2026"/>
          <w:tab w:val="center" w:pos="5761"/>
          <w:tab w:val="center" w:pos="6481"/>
          <w:tab w:val="center" w:pos="7201"/>
          <w:tab w:val="center" w:pos="7921"/>
          <w:tab w:val="center" w:pos="9056"/>
        </w:tabs>
        <w:spacing w:after="0" w:line="259" w:lineRule="auto"/>
        <w:ind w:left="0" w:firstLine="0"/>
        <w:rPr>
          <w:sz w:val="40"/>
        </w:rPr>
      </w:pPr>
      <w:r w:rsidRPr="00A65E2D">
        <w:rPr>
          <w:rFonts w:eastAsia="Calibri"/>
          <w:sz w:val="22"/>
        </w:rPr>
        <w:tab/>
      </w:r>
      <w:r w:rsidRPr="00A65E2D">
        <w:rPr>
          <w:b/>
          <w:sz w:val="40"/>
        </w:rPr>
        <w:t>ASSES</w:t>
      </w:r>
      <w:r w:rsidR="00D77584" w:rsidRPr="00A65E2D">
        <w:rPr>
          <w:b/>
          <w:sz w:val="40"/>
        </w:rPr>
        <w:t>SMENTS</w:t>
      </w:r>
      <w:r w:rsidR="00A10396" w:rsidRPr="00A65E2D">
        <w:rPr>
          <w:b/>
          <w:sz w:val="40"/>
        </w:rPr>
        <w:t>/PROJECTS</w:t>
      </w:r>
      <w:r w:rsidR="00A10396" w:rsidRPr="00A65E2D">
        <w:rPr>
          <w:sz w:val="40"/>
        </w:rPr>
        <w:t xml:space="preserve">         </w:t>
      </w:r>
      <w:r w:rsidR="00863818" w:rsidRPr="00A65E2D">
        <w:rPr>
          <w:sz w:val="40"/>
        </w:rPr>
        <w:t xml:space="preserve">      </w:t>
      </w:r>
      <w:r w:rsidR="00863818" w:rsidRPr="00A65E2D">
        <w:rPr>
          <w:sz w:val="40"/>
        </w:rPr>
        <w:tab/>
        <w:t xml:space="preserve"> </w:t>
      </w:r>
      <w:r w:rsidR="00863818" w:rsidRPr="00A65E2D">
        <w:rPr>
          <w:sz w:val="40"/>
        </w:rPr>
        <w:tab/>
        <w:t xml:space="preserve"> </w:t>
      </w:r>
      <w:r w:rsidR="00863818" w:rsidRPr="00A65E2D">
        <w:rPr>
          <w:sz w:val="40"/>
        </w:rPr>
        <w:tab/>
        <w:t xml:space="preserve">          </w:t>
      </w:r>
      <w:r w:rsidR="00020662">
        <w:rPr>
          <w:sz w:val="40"/>
        </w:rPr>
        <w:t>35</w:t>
      </w:r>
      <w:r w:rsidRPr="00A65E2D">
        <w:rPr>
          <w:sz w:val="40"/>
        </w:rPr>
        <w:t xml:space="preserve">% </w:t>
      </w:r>
    </w:p>
    <w:p w:rsidR="00A65E2D" w:rsidRPr="00A65E2D" w:rsidRDefault="00A65E2D">
      <w:pPr>
        <w:tabs>
          <w:tab w:val="center" w:pos="2026"/>
          <w:tab w:val="center" w:pos="5761"/>
          <w:tab w:val="center" w:pos="6481"/>
          <w:tab w:val="center" w:pos="7201"/>
          <w:tab w:val="center" w:pos="7921"/>
          <w:tab w:val="center" w:pos="9056"/>
        </w:tabs>
        <w:spacing w:after="0" w:line="259" w:lineRule="auto"/>
        <w:ind w:left="0" w:firstLine="0"/>
      </w:pPr>
    </w:p>
    <w:p w:rsidR="00A10396" w:rsidRPr="00A65E2D" w:rsidRDefault="00600091" w:rsidP="00A10396">
      <w:pPr>
        <w:pStyle w:val="ListParagraph"/>
        <w:numPr>
          <w:ilvl w:val="0"/>
          <w:numId w:val="2"/>
        </w:numPr>
      </w:pPr>
      <w:r w:rsidRPr="00A65E2D">
        <w:t>Essay</w:t>
      </w:r>
      <w:r w:rsidR="00A10396" w:rsidRPr="00A65E2D">
        <w:t>s, Quizzes, Tests, Lab Reports, Regents Exam</w:t>
      </w:r>
    </w:p>
    <w:p w:rsidR="006808A0" w:rsidRDefault="00A10396" w:rsidP="00A10396">
      <w:pPr>
        <w:pStyle w:val="ListParagraph"/>
        <w:ind w:left="830" w:firstLine="0"/>
      </w:pPr>
      <w:r w:rsidRPr="00A65E2D">
        <w:t>Result, Portfolios</w:t>
      </w:r>
      <w:r w:rsidR="00600091" w:rsidRPr="00A65E2D">
        <w:t xml:space="preserve">  </w:t>
      </w:r>
      <w:r w:rsidRPr="00A65E2D">
        <w:t xml:space="preserve">    </w:t>
      </w:r>
    </w:p>
    <w:p w:rsidR="00A10396" w:rsidRPr="00A65E2D" w:rsidRDefault="00600091" w:rsidP="00A10396">
      <w:pPr>
        <w:spacing w:after="0" w:line="259" w:lineRule="auto"/>
        <w:ind w:left="174" w:firstLine="0"/>
        <w:jc w:val="center"/>
      </w:pPr>
      <w:r w:rsidRPr="00A65E2D">
        <w:rPr>
          <w:sz w:val="40"/>
        </w:rPr>
        <w:t xml:space="preserve"> </w:t>
      </w:r>
    </w:p>
    <w:p w:rsidR="00A65E2D" w:rsidRDefault="009D27EC" w:rsidP="00A10396">
      <w:pPr>
        <w:tabs>
          <w:tab w:val="center" w:pos="3601"/>
          <w:tab w:val="center" w:pos="4321"/>
          <w:tab w:val="center" w:pos="5041"/>
          <w:tab w:val="center" w:pos="5761"/>
          <w:tab w:val="center" w:pos="6481"/>
          <w:tab w:val="center" w:pos="7201"/>
          <w:tab w:val="center" w:pos="8710"/>
        </w:tabs>
        <w:spacing w:after="0" w:line="259" w:lineRule="auto"/>
        <w:ind w:left="-15" w:firstLine="0"/>
        <w:rPr>
          <w:sz w:val="40"/>
        </w:rPr>
      </w:pPr>
      <w:r>
        <w:rPr>
          <w:b/>
          <w:sz w:val="40"/>
        </w:rPr>
        <w:t>ASSIGNMENTS</w:t>
      </w:r>
      <w:r w:rsidR="00A10396" w:rsidRPr="00A65E2D">
        <w:rPr>
          <w:sz w:val="40"/>
        </w:rPr>
        <w:t xml:space="preserve">              </w:t>
      </w:r>
      <w:r w:rsidR="00863818" w:rsidRPr="00A65E2D">
        <w:rPr>
          <w:sz w:val="40"/>
        </w:rPr>
        <w:t xml:space="preserve">              </w:t>
      </w:r>
      <w:r>
        <w:rPr>
          <w:sz w:val="40"/>
        </w:rPr>
        <w:t xml:space="preserve"> </w:t>
      </w:r>
      <w:r w:rsidR="00863818" w:rsidRPr="00A65E2D">
        <w:rPr>
          <w:sz w:val="40"/>
        </w:rPr>
        <w:t xml:space="preserve"> </w:t>
      </w:r>
      <w:r>
        <w:rPr>
          <w:sz w:val="40"/>
        </w:rPr>
        <w:t xml:space="preserve">                     </w:t>
      </w:r>
      <w:r w:rsidR="00986071">
        <w:rPr>
          <w:sz w:val="40"/>
        </w:rPr>
        <w:t>35</w:t>
      </w:r>
      <w:r w:rsidR="00A10396" w:rsidRPr="00A65E2D">
        <w:rPr>
          <w:sz w:val="40"/>
        </w:rPr>
        <w:t xml:space="preserve">% </w:t>
      </w:r>
    </w:p>
    <w:p w:rsidR="00A10396" w:rsidRPr="00A65E2D" w:rsidRDefault="00A10396" w:rsidP="00A10396">
      <w:pPr>
        <w:tabs>
          <w:tab w:val="center" w:pos="3601"/>
          <w:tab w:val="center" w:pos="4321"/>
          <w:tab w:val="center" w:pos="5041"/>
          <w:tab w:val="center" w:pos="5761"/>
          <w:tab w:val="center" w:pos="6481"/>
          <w:tab w:val="center" w:pos="7201"/>
          <w:tab w:val="center" w:pos="8710"/>
        </w:tabs>
        <w:spacing w:after="0" w:line="259" w:lineRule="auto"/>
        <w:ind w:left="-15" w:firstLine="0"/>
        <w:rPr>
          <w:sz w:val="40"/>
        </w:rPr>
      </w:pPr>
      <w:r w:rsidRPr="00A65E2D">
        <w:rPr>
          <w:sz w:val="40"/>
        </w:rPr>
        <w:t xml:space="preserve">                          </w:t>
      </w:r>
    </w:p>
    <w:p w:rsidR="009D27EC" w:rsidRPr="009D27EC" w:rsidRDefault="00863818" w:rsidP="00A10396">
      <w:pPr>
        <w:pStyle w:val="ListParagraph"/>
        <w:numPr>
          <w:ilvl w:val="0"/>
          <w:numId w:val="2"/>
        </w:numPr>
        <w:tabs>
          <w:tab w:val="center" w:pos="3601"/>
          <w:tab w:val="center" w:pos="4321"/>
          <w:tab w:val="center" w:pos="5041"/>
          <w:tab w:val="center" w:pos="5761"/>
          <w:tab w:val="center" w:pos="6481"/>
          <w:tab w:val="center" w:pos="7201"/>
          <w:tab w:val="center" w:pos="8710"/>
        </w:tabs>
        <w:spacing w:after="0" w:line="259" w:lineRule="auto"/>
        <w:rPr>
          <w:sz w:val="40"/>
        </w:rPr>
      </w:pPr>
      <w:r w:rsidRPr="00A65E2D">
        <w:rPr>
          <w:szCs w:val="28"/>
        </w:rPr>
        <w:t xml:space="preserve"> </w:t>
      </w:r>
      <w:r w:rsidR="00A10396" w:rsidRPr="00A65E2D">
        <w:rPr>
          <w:szCs w:val="28"/>
        </w:rPr>
        <w:t xml:space="preserve">Essays, </w:t>
      </w:r>
      <w:r w:rsidR="00144E9F" w:rsidRPr="00A65E2D">
        <w:rPr>
          <w:szCs w:val="28"/>
        </w:rPr>
        <w:t>PowerPoints</w:t>
      </w:r>
      <w:r w:rsidR="00A10396" w:rsidRPr="00A65E2D">
        <w:rPr>
          <w:szCs w:val="28"/>
        </w:rPr>
        <w:t>, Papers, Task Completion</w:t>
      </w:r>
      <w:r w:rsidR="009D27EC">
        <w:rPr>
          <w:szCs w:val="28"/>
        </w:rPr>
        <w:t>, Classwork,</w:t>
      </w:r>
    </w:p>
    <w:p w:rsidR="00A10396" w:rsidRPr="00A65E2D" w:rsidRDefault="009D27EC" w:rsidP="009D27EC">
      <w:pPr>
        <w:pStyle w:val="ListParagraph"/>
        <w:tabs>
          <w:tab w:val="center" w:pos="3601"/>
          <w:tab w:val="center" w:pos="4321"/>
          <w:tab w:val="center" w:pos="5041"/>
          <w:tab w:val="center" w:pos="5761"/>
          <w:tab w:val="center" w:pos="6481"/>
          <w:tab w:val="center" w:pos="7201"/>
          <w:tab w:val="center" w:pos="8710"/>
        </w:tabs>
        <w:spacing w:after="0" w:line="259" w:lineRule="auto"/>
        <w:ind w:left="830" w:firstLine="0"/>
        <w:rPr>
          <w:sz w:val="40"/>
        </w:rPr>
      </w:pPr>
      <w:r>
        <w:rPr>
          <w:szCs w:val="28"/>
        </w:rPr>
        <w:t xml:space="preserve"> Homework</w:t>
      </w:r>
    </w:p>
    <w:p w:rsidR="00A10396" w:rsidRPr="00A65E2D" w:rsidRDefault="00A10396" w:rsidP="00A10396">
      <w:pPr>
        <w:spacing w:after="0" w:line="259" w:lineRule="auto"/>
        <w:rPr>
          <w:sz w:val="40"/>
        </w:rPr>
      </w:pPr>
    </w:p>
    <w:p w:rsidR="0069240E" w:rsidRDefault="00986071" w:rsidP="00A10396">
      <w:pPr>
        <w:spacing w:after="0" w:line="259" w:lineRule="auto"/>
        <w:ind w:left="0" w:firstLine="0"/>
        <w:rPr>
          <w:sz w:val="40"/>
        </w:rPr>
      </w:pPr>
      <w:r>
        <w:rPr>
          <w:b/>
          <w:sz w:val="40"/>
        </w:rPr>
        <w:t>STUDENT ENGAGEMENT</w:t>
      </w:r>
      <w:r w:rsidR="00D77584" w:rsidRPr="00A65E2D">
        <w:rPr>
          <w:b/>
          <w:sz w:val="40"/>
        </w:rPr>
        <w:t xml:space="preserve"> </w:t>
      </w:r>
      <w:r w:rsidR="00D77584" w:rsidRPr="00A65E2D">
        <w:rPr>
          <w:sz w:val="40"/>
        </w:rPr>
        <w:t xml:space="preserve">          </w:t>
      </w:r>
      <w:r w:rsidR="00D77584" w:rsidRPr="00A65E2D">
        <w:rPr>
          <w:sz w:val="40"/>
        </w:rPr>
        <w:tab/>
        <w:t xml:space="preserve"> </w:t>
      </w:r>
      <w:r w:rsidR="00D77584" w:rsidRPr="00A65E2D">
        <w:rPr>
          <w:sz w:val="40"/>
        </w:rPr>
        <w:tab/>
      </w:r>
      <w:r w:rsidR="00020662">
        <w:rPr>
          <w:sz w:val="40"/>
        </w:rPr>
        <w:t xml:space="preserve">                 30</w:t>
      </w:r>
      <w:r>
        <w:rPr>
          <w:sz w:val="40"/>
        </w:rPr>
        <w:t>%</w:t>
      </w:r>
      <w:r w:rsidR="00D77584" w:rsidRPr="00A65E2D">
        <w:rPr>
          <w:sz w:val="40"/>
        </w:rPr>
        <w:t xml:space="preserve"> </w:t>
      </w:r>
      <w:r w:rsidR="00D77584" w:rsidRPr="00A65E2D">
        <w:rPr>
          <w:sz w:val="40"/>
        </w:rPr>
        <w:tab/>
        <w:t xml:space="preserve"> </w:t>
      </w:r>
    </w:p>
    <w:p w:rsidR="0069240E" w:rsidRDefault="00D77584" w:rsidP="00A10396">
      <w:pPr>
        <w:spacing w:after="0" w:line="259" w:lineRule="auto"/>
        <w:ind w:left="0" w:firstLine="0"/>
        <w:rPr>
          <w:sz w:val="40"/>
        </w:rPr>
      </w:pPr>
      <w:r w:rsidRPr="00A65E2D">
        <w:rPr>
          <w:sz w:val="40"/>
        </w:rPr>
        <w:tab/>
      </w:r>
    </w:p>
    <w:p w:rsidR="00A65E2D" w:rsidRPr="0069240E" w:rsidRDefault="00130B89" w:rsidP="00A10396">
      <w:pPr>
        <w:spacing w:after="0" w:line="259" w:lineRule="auto"/>
        <w:ind w:left="0" w:firstLine="0"/>
        <w:rPr>
          <w:szCs w:val="28"/>
        </w:rPr>
      </w:pPr>
      <w:r>
        <w:rPr>
          <w:szCs w:val="28"/>
        </w:rPr>
        <w:t xml:space="preserve">     </w:t>
      </w:r>
      <w:r w:rsidR="0069240E" w:rsidRPr="0069240E">
        <w:rPr>
          <w:szCs w:val="28"/>
        </w:rPr>
        <w:t>In-Person</w:t>
      </w:r>
      <w:r w:rsidR="00D77584" w:rsidRPr="0069240E">
        <w:rPr>
          <w:szCs w:val="28"/>
        </w:rPr>
        <w:t xml:space="preserve"> </w:t>
      </w:r>
      <w:r w:rsidR="00D77584" w:rsidRPr="0069240E">
        <w:rPr>
          <w:szCs w:val="28"/>
        </w:rPr>
        <w:tab/>
      </w:r>
      <w:r w:rsidR="00986071" w:rsidRPr="0069240E">
        <w:rPr>
          <w:szCs w:val="28"/>
        </w:rPr>
        <w:t xml:space="preserve">                 </w:t>
      </w:r>
    </w:p>
    <w:p w:rsidR="00610ED1" w:rsidRPr="00406D42" w:rsidRDefault="00986071" w:rsidP="00986071">
      <w:pPr>
        <w:pStyle w:val="ListParagraph"/>
        <w:numPr>
          <w:ilvl w:val="0"/>
          <w:numId w:val="2"/>
        </w:numPr>
        <w:tabs>
          <w:tab w:val="center" w:pos="3139"/>
        </w:tabs>
        <w:rPr>
          <w:color w:val="auto"/>
        </w:rPr>
      </w:pPr>
      <w:r w:rsidRPr="00406D42">
        <w:rPr>
          <w:color w:val="auto"/>
        </w:rPr>
        <w:t>Active Engagement in Class Discussions</w:t>
      </w:r>
      <w:r w:rsidR="00406D42">
        <w:rPr>
          <w:color w:val="auto"/>
        </w:rPr>
        <w:t xml:space="preserve"> that D</w:t>
      </w:r>
      <w:r w:rsidR="000307AC" w:rsidRPr="00406D42">
        <w:rPr>
          <w:color w:val="auto"/>
        </w:rPr>
        <w:t>emonstrate</w:t>
      </w:r>
      <w:r w:rsidR="00406D42">
        <w:rPr>
          <w:color w:val="auto"/>
        </w:rPr>
        <w:t>s K</w:t>
      </w:r>
      <w:r w:rsidR="00610ED1" w:rsidRPr="00406D42">
        <w:rPr>
          <w:color w:val="auto"/>
        </w:rPr>
        <w:t>nowledge</w:t>
      </w:r>
    </w:p>
    <w:p w:rsidR="0069240E" w:rsidRDefault="00610ED1" w:rsidP="0069240E">
      <w:pPr>
        <w:tabs>
          <w:tab w:val="center" w:pos="3139"/>
        </w:tabs>
        <w:ind w:left="470" w:firstLine="0"/>
      </w:pPr>
      <w:r w:rsidRPr="00406D42">
        <w:rPr>
          <w:color w:val="auto"/>
        </w:rPr>
        <w:t xml:space="preserve">   </w:t>
      </w:r>
      <w:r w:rsidR="00406D42">
        <w:rPr>
          <w:color w:val="auto"/>
        </w:rPr>
        <w:tab/>
        <w:t xml:space="preserve"> of C</w:t>
      </w:r>
      <w:r w:rsidRPr="00406D42">
        <w:rPr>
          <w:color w:val="auto"/>
        </w:rPr>
        <w:t xml:space="preserve">ontent, </w:t>
      </w:r>
      <w:r w:rsidR="00A10396" w:rsidRPr="00A65E2D">
        <w:t xml:space="preserve">Do </w:t>
      </w:r>
      <w:r w:rsidR="00986071">
        <w:t xml:space="preserve">Now, Exit Ticket, </w:t>
      </w:r>
      <w:r w:rsidR="00F30648">
        <w:t>Preparedness</w:t>
      </w:r>
      <w:r w:rsidR="00021EDC">
        <w:t xml:space="preserve">, </w:t>
      </w:r>
      <w:r w:rsidR="00021EDC" w:rsidRPr="00A65E2D">
        <w:t>Staying</w:t>
      </w:r>
      <w:r w:rsidR="00A10396" w:rsidRPr="00A65E2D">
        <w:t xml:space="preserve"> on T</w:t>
      </w:r>
      <w:r w:rsidR="00600091" w:rsidRPr="00A65E2D">
        <w:t xml:space="preserve">ask </w:t>
      </w:r>
    </w:p>
    <w:p w:rsidR="0069240E" w:rsidRDefault="0069240E" w:rsidP="0069240E">
      <w:pPr>
        <w:tabs>
          <w:tab w:val="center" w:pos="3139"/>
        </w:tabs>
        <w:ind w:left="470" w:firstLine="0"/>
      </w:pPr>
    </w:p>
    <w:p w:rsidR="0069240E" w:rsidRDefault="00C16ACE" w:rsidP="0069240E">
      <w:pPr>
        <w:tabs>
          <w:tab w:val="center" w:pos="3139"/>
        </w:tabs>
        <w:ind w:left="470" w:firstLine="0"/>
        <w:jc w:val="both"/>
      </w:pPr>
      <w:r>
        <w:t>Quarantining Students</w:t>
      </w:r>
    </w:p>
    <w:p w:rsidR="0069240E" w:rsidRPr="00A65E2D" w:rsidRDefault="0069240E" w:rsidP="0069240E">
      <w:pPr>
        <w:pStyle w:val="ListParagraph"/>
        <w:numPr>
          <w:ilvl w:val="0"/>
          <w:numId w:val="2"/>
        </w:numPr>
        <w:tabs>
          <w:tab w:val="center" w:pos="3139"/>
        </w:tabs>
        <w:jc w:val="both"/>
      </w:pPr>
      <w:r>
        <w:t>Engaging in work on Google Classroom, completion of in class activities such as do now and exit tickets, preparedness, staying on task</w:t>
      </w:r>
    </w:p>
    <w:p w:rsidR="00A10396" w:rsidRPr="00A65E2D" w:rsidRDefault="00600091" w:rsidP="00795965">
      <w:pPr>
        <w:spacing w:after="0" w:line="259" w:lineRule="auto"/>
        <w:ind w:left="0" w:firstLine="0"/>
        <w:rPr>
          <w:sz w:val="40"/>
        </w:rPr>
      </w:pPr>
      <w:r w:rsidRPr="00A65E2D">
        <w:t xml:space="preserve">       </w:t>
      </w:r>
      <w:r w:rsidRPr="00A65E2D">
        <w:rPr>
          <w:sz w:val="40"/>
        </w:rPr>
        <w:t xml:space="preserve"> </w:t>
      </w:r>
      <w:r w:rsidRPr="00A65E2D">
        <w:t xml:space="preserve"> </w:t>
      </w:r>
      <w:r w:rsidR="00A10396" w:rsidRPr="00A65E2D">
        <w:rPr>
          <w:sz w:val="40"/>
        </w:rPr>
        <w:t xml:space="preserve">                                                                    _____</w:t>
      </w:r>
    </w:p>
    <w:p w:rsidR="006808A0" w:rsidRPr="00A65E2D" w:rsidRDefault="006808A0" w:rsidP="00863818">
      <w:pPr>
        <w:tabs>
          <w:tab w:val="center" w:pos="3601"/>
          <w:tab w:val="center" w:pos="4321"/>
          <w:tab w:val="center" w:pos="5041"/>
          <w:tab w:val="center" w:pos="5761"/>
          <w:tab w:val="center" w:pos="6481"/>
          <w:tab w:val="center" w:pos="7201"/>
          <w:tab w:val="center" w:pos="8710"/>
        </w:tabs>
        <w:spacing w:after="0" w:line="259" w:lineRule="auto"/>
      </w:pPr>
    </w:p>
    <w:p w:rsidR="006808A0" w:rsidRPr="00A65E2D" w:rsidRDefault="00600091" w:rsidP="00A10396">
      <w:pPr>
        <w:spacing w:after="0" w:line="259" w:lineRule="auto"/>
        <w:ind w:left="4062" w:firstLine="0"/>
        <w:jc w:val="center"/>
        <w:rPr>
          <w:sz w:val="40"/>
          <w:szCs w:val="40"/>
        </w:rPr>
      </w:pPr>
      <w:r w:rsidRPr="00A65E2D">
        <w:rPr>
          <w:sz w:val="40"/>
          <w:szCs w:val="40"/>
        </w:rPr>
        <w:t xml:space="preserve"> </w:t>
      </w:r>
      <w:r w:rsidR="00A10396" w:rsidRPr="00A65E2D">
        <w:rPr>
          <w:sz w:val="40"/>
          <w:szCs w:val="40"/>
        </w:rPr>
        <w:t xml:space="preserve">                                     </w:t>
      </w:r>
      <w:r w:rsidRPr="00A65E2D">
        <w:rPr>
          <w:sz w:val="40"/>
          <w:szCs w:val="40"/>
        </w:rPr>
        <w:t xml:space="preserve"> 100% </w:t>
      </w:r>
    </w:p>
    <w:p w:rsidR="00A65E2D" w:rsidRPr="00795965" w:rsidRDefault="00A10396" w:rsidP="0069240E">
      <w:pPr>
        <w:spacing w:after="0" w:line="259" w:lineRule="auto"/>
        <w:ind w:left="-5"/>
        <w:rPr>
          <w:sz w:val="40"/>
        </w:rPr>
      </w:pPr>
      <w:r w:rsidRPr="00A65E2D">
        <w:rPr>
          <w:b/>
          <w:szCs w:val="28"/>
        </w:rPr>
        <w:lastRenderedPageBreak/>
        <w:t>According to the NYC Department of E</w:t>
      </w:r>
      <w:r w:rsidR="0069240E">
        <w:rPr>
          <w:b/>
          <w:szCs w:val="28"/>
        </w:rPr>
        <w:t>ducation Gradin</w:t>
      </w:r>
      <w:r w:rsidR="00A65E2D" w:rsidRPr="00A65E2D">
        <w:rPr>
          <w:b/>
          <w:szCs w:val="28"/>
        </w:rPr>
        <w:t>g Policy Toolkit:</w:t>
      </w:r>
    </w:p>
    <w:p w:rsidR="0057565B" w:rsidRPr="00A65E2D" w:rsidRDefault="0057565B" w:rsidP="00A65E2D">
      <w:pPr>
        <w:spacing w:after="0" w:line="259" w:lineRule="auto"/>
        <w:ind w:left="0" w:firstLine="0"/>
        <w:rPr>
          <w:b/>
          <w:szCs w:val="28"/>
        </w:rPr>
      </w:pPr>
    </w:p>
    <w:p w:rsidR="00A65E2D" w:rsidRPr="00A65E2D" w:rsidRDefault="00DE0FA6" w:rsidP="00A65E2D">
      <w:pPr>
        <w:pStyle w:val="ListParagraph"/>
        <w:numPr>
          <w:ilvl w:val="0"/>
          <w:numId w:val="2"/>
        </w:numPr>
        <w:spacing w:after="0" w:line="259" w:lineRule="auto"/>
        <w:rPr>
          <w:szCs w:val="28"/>
        </w:rPr>
      </w:pPr>
      <w:r>
        <w:rPr>
          <w:szCs w:val="28"/>
        </w:rPr>
        <w:t>A</w:t>
      </w:r>
      <w:r w:rsidR="00FE2FA5">
        <w:rPr>
          <w:szCs w:val="28"/>
        </w:rPr>
        <w:t xml:space="preserve"> grading policy is not punitive; </w:t>
      </w:r>
      <w:r w:rsidR="00FE2FA5" w:rsidRPr="0065372F">
        <w:rPr>
          <w:color w:val="auto"/>
          <w:szCs w:val="28"/>
        </w:rPr>
        <w:t xml:space="preserve">it should be used to </w:t>
      </w:r>
      <w:r w:rsidR="00130B89">
        <w:rPr>
          <w:color w:val="auto"/>
          <w:szCs w:val="28"/>
        </w:rPr>
        <w:t>motivate students:</w:t>
      </w:r>
      <w:r w:rsidRPr="0065372F">
        <w:rPr>
          <w:color w:val="auto"/>
          <w:szCs w:val="28"/>
        </w:rPr>
        <w:t xml:space="preserve"> </w:t>
      </w:r>
      <w:r w:rsidR="00A10396" w:rsidRPr="00A65E2D">
        <w:rPr>
          <w:szCs w:val="28"/>
        </w:rPr>
        <w:t>“</w:t>
      </w:r>
      <w:r w:rsidR="00A65E2D" w:rsidRPr="00A65E2D">
        <w:rPr>
          <w:szCs w:val="28"/>
        </w:rPr>
        <w:t>T</w:t>
      </w:r>
      <w:r w:rsidR="00A10396" w:rsidRPr="00A65E2D">
        <w:rPr>
          <w:szCs w:val="28"/>
        </w:rPr>
        <w:t>he goal of a grading policy is to provide students, families, and staff with a shared understanding of what is required to earn a specific grade</w:t>
      </w:r>
      <w:r w:rsidR="00A65E2D" w:rsidRPr="00A65E2D">
        <w:rPr>
          <w:szCs w:val="28"/>
        </w:rPr>
        <w:t>”</w:t>
      </w:r>
      <w:r w:rsidR="00A10396" w:rsidRPr="00A65E2D">
        <w:rPr>
          <w:szCs w:val="28"/>
        </w:rPr>
        <w:t xml:space="preserve">. </w:t>
      </w:r>
    </w:p>
    <w:p w:rsidR="00A65E2D" w:rsidRPr="00A65E2D" w:rsidRDefault="00A65E2D" w:rsidP="00A65E2D">
      <w:pPr>
        <w:pStyle w:val="ListParagraph"/>
        <w:numPr>
          <w:ilvl w:val="0"/>
          <w:numId w:val="2"/>
        </w:numPr>
        <w:spacing w:after="0" w:line="259" w:lineRule="auto"/>
        <w:rPr>
          <w:szCs w:val="28"/>
        </w:rPr>
      </w:pPr>
      <w:r w:rsidRPr="00A65E2D">
        <w:rPr>
          <w:szCs w:val="28"/>
        </w:rPr>
        <w:t>“</w:t>
      </w:r>
      <w:r w:rsidR="00A10396" w:rsidRPr="00A65E2D">
        <w:rPr>
          <w:szCs w:val="28"/>
        </w:rPr>
        <w:t>Students should understand and be able to articulate how their grades are calculated</w:t>
      </w:r>
      <w:r w:rsidRPr="00A65E2D">
        <w:rPr>
          <w:szCs w:val="28"/>
        </w:rPr>
        <w:t>”.</w:t>
      </w:r>
      <w:r w:rsidR="00A83E6A">
        <w:rPr>
          <w:szCs w:val="28"/>
        </w:rPr>
        <w:t xml:space="preserve"> </w:t>
      </w:r>
      <w:r w:rsidR="00933D78" w:rsidRPr="0065372F">
        <w:rPr>
          <w:color w:val="auto"/>
          <w:szCs w:val="28"/>
        </w:rPr>
        <w:t>Teachers should clearly communicate their expectations, of each assignment, to the students (verbally and in writing).  Each assignment should have the criteria on how the work will be assessed.  Be fair when grading; teachers should use a rubric to provide clarity to the students.</w:t>
      </w:r>
      <w:r w:rsidR="0048446B" w:rsidRPr="0065372F">
        <w:rPr>
          <w:color w:val="auto"/>
          <w:szCs w:val="28"/>
        </w:rPr>
        <w:t xml:space="preserve"> </w:t>
      </w:r>
      <w:r w:rsidR="00FE2FA5" w:rsidRPr="0065372F">
        <w:rPr>
          <w:color w:val="auto"/>
          <w:szCs w:val="28"/>
        </w:rPr>
        <w:t xml:space="preserve">Teachers should provide meaningful feedback to students; the feedback should focus on what students have learned, areas to improve, and what they have not learned.  </w:t>
      </w:r>
    </w:p>
    <w:p w:rsidR="00A65E2D" w:rsidRPr="00A65E2D" w:rsidRDefault="00A65E2D" w:rsidP="00A65E2D">
      <w:pPr>
        <w:pStyle w:val="ListParagraph"/>
        <w:numPr>
          <w:ilvl w:val="0"/>
          <w:numId w:val="2"/>
        </w:numPr>
        <w:spacing w:after="0" w:line="259" w:lineRule="auto"/>
        <w:rPr>
          <w:szCs w:val="28"/>
        </w:rPr>
      </w:pPr>
      <w:r w:rsidRPr="00A65E2D">
        <w:rPr>
          <w:szCs w:val="28"/>
        </w:rPr>
        <w:t>“</w:t>
      </w:r>
      <w:r w:rsidR="00A10396" w:rsidRPr="00A65E2D">
        <w:rPr>
          <w:szCs w:val="28"/>
        </w:rPr>
        <w:t xml:space="preserve">Schools must make determinations of passing and failing based primarily on </w:t>
      </w:r>
      <w:r w:rsidR="00A10396" w:rsidRPr="00A65E2D">
        <w:rPr>
          <w:b/>
          <w:szCs w:val="28"/>
        </w:rPr>
        <w:t>how well students master</w:t>
      </w:r>
      <w:r w:rsidR="00A10396" w:rsidRPr="00A65E2D">
        <w:rPr>
          <w:szCs w:val="28"/>
        </w:rPr>
        <w:t xml:space="preserve"> their subject matter, concepts, content, and skills addressed in a course or subject</w:t>
      </w:r>
      <w:r w:rsidRPr="00A65E2D">
        <w:rPr>
          <w:szCs w:val="28"/>
        </w:rPr>
        <w:t>”.</w:t>
      </w:r>
    </w:p>
    <w:p w:rsidR="00A65E2D" w:rsidRPr="00A65E2D" w:rsidRDefault="00A65E2D" w:rsidP="00A65E2D">
      <w:pPr>
        <w:pStyle w:val="ListParagraph"/>
        <w:numPr>
          <w:ilvl w:val="0"/>
          <w:numId w:val="2"/>
        </w:numPr>
        <w:spacing w:after="0" w:line="259" w:lineRule="auto"/>
        <w:rPr>
          <w:szCs w:val="28"/>
        </w:rPr>
      </w:pPr>
      <w:r w:rsidRPr="00A65E2D">
        <w:rPr>
          <w:szCs w:val="28"/>
        </w:rPr>
        <w:t>“</w:t>
      </w:r>
      <w:r w:rsidR="008E15AA" w:rsidRPr="00A65E2D">
        <w:rPr>
          <w:b/>
          <w:szCs w:val="28"/>
        </w:rPr>
        <w:t>Students cannot pass</w:t>
      </w:r>
      <w:r w:rsidR="00A10396" w:rsidRPr="00A65E2D">
        <w:rPr>
          <w:b/>
          <w:szCs w:val="28"/>
        </w:rPr>
        <w:t xml:space="preserve"> or fail a course or subject based solely on non</w:t>
      </w:r>
      <w:r w:rsidR="00863818" w:rsidRPr="00A65E2D">
        <w:rPr>
          <w:b/>
          <w:szCs w:val="28"/>
        </w:rPr>
        <w:t>-</w:t>
      </w:r>
      <w:r w:rsidR="00A10396" w:rsidRPr="00A65E2D">
        <w:rPr>
          <w:b/>
          <w:szCs w:val="28"/>
        </w:rPr>
        <w:t>ma</w:t>
      </w:r>
      <w:r w:rsidRPr="00A65E2D">
        <w:rPr>
          <w:b/>
          <w:szCs w:val="28"/>
        </w:rPr>
        <w:t>stery measures of performance</w:t>
      </w:r>
      <w:r w:rsidRPr="00A65E2D">
        <w:rPr>
          <w:szCs w:val="28"/>
        </w:rPr>
        <w:t xml:space="preserve"> (</w:t>
      </w:r>
      <w:r w:rsidR="00A10396" w:rsidRPr="00A65E2D">
        <w:rPr>
          <w:szCs w:val="28"/>
        </w:rPr>
        <w:t xml:space="preserve">i.e. attendance, participation, professionalism, respect, </w:t>
      </w:r>
      <w:r w:rsidR="00863818" w:rsidRPr="00A65E2D">
        <w:rPr>
          <w:szCs w:val="28"/>
        </w:rPr>
        <w:t xml:space="preserve">effort, behavior, preparedness, </w:t>
      </w:r>
      <w:r w:rsidR="00A10396" w:rsidRPr="00A65E2D">
        <w:rPr>
          <w:szCs w:val="28"/>
        </w:rPr>
        <w:t>and adherence to the school code of conduct)</w:t>
      </w:r>
      <w:r w:rsidRPr="00A65E2D">
        <w:rPr>
          <w:szCs w:val="28"/>
        </w:rPr>
        <w:t>”.</w:t>
      </w:r>
    </w:p>
    <w:p w:rsidR="00A65E2D" w:rsidRPr="00A65E2D" w:rsidRDefault="00021EDC" w:rsidP="00A65E2D">
      <w:pPr>
        <w:pStyle w:val="ListParagraph"/>
        <w:numPr>
          <w:ilvl w:val="0"/>
          <w:numId w:val="2"/>
        </w:numPr>
        <w:spacing w:after="0" w:line="259" w:lineRule="auto"/>
        <w:rPr>
          <w:szCs w:val="28"/>
        </w:rPr>
      </w:pPr>
      <w:r>
        <w:rPr>
          <w:szCs w:val="28"/>
        </w:rPr>
        <w:t>“Attendance may not count toward grades…</w:t>
      </w:r>
      <w:r w:rsidR="00863818" w:rsidRPr="00A65E2D">
        <w:rPr>
          <w:szCs w:val="28"/>
        </w:rPr>
        <w:t xml:space="preserve">Attendance, a non-Mastery measure, </w:t>
      </w:r>
      <w:r w:rsidR="00863818" w:rsidRPr="00A65E2D">
        <w:rPr>
          <w:b/>
          <w:szCs w:val="28"/>
        </w:rPr>
        <w:t>cannot</w:t>
      </w:r>
      <w:r w:rsidR="00863818" w:rsidRPr="00A65E2D">
        <w:rPr>
          <w:szCs w:val="28"/>
        </w:rPr>
        <w:t xml:space="preserve"> be used to determine if students pass or fail a course</w:t>
      </w:r>
      <w:r w:rsidR="00A65E2D" w:rsidRPr="00A65E2D">
        <w:rPr>
          <w:szCs w:val="28"/>
        </w:rPr>
        <w:t>”.</w:t>
      </w:r>
    </w:p>
    <w:p w:rsidR="00A65E2D" w:rsidRPr="00A65E2D" w:rsidRDefault="00A65E2D" w:rsidP="00A65E2D">
      <w:pPr>
        <w:pStyle w:val="ListParagraph"/>
        <w:numPr>
          <w:ilvl w:val="0"/>
          <w:numId w:val="2"/>
        </w:numPr>
        <w:spacing w:after="0" w:line="259" w:lineRule="auto"/>
        <w:rPr>
          <w:szCs w:val="28"/>
        </w:rPr>
      </w:pPr>
      <w:r w:rsidRPr="00A65E2D">
        <w:rPr>
          <w:szCs w:val="28"/>
        </w:rPr>
        <w:t>“</w:t>
      </w:r>
      <w:r w:rsidR="00863818" w:rsidRPr="00A65E2D">
        <w:rPr>
          <w:szCs w:val="28"/>
        </w:rPr>
        <w:t xml:space="preserve">When the students miss class time, teachers should give students </w:t>
      </w:r>
      <w:r w:rsidR="00863818" w:rsidRPr="00A65E2D">
        <w:rPr>
          <w:b/>
          <w:szCs w:val="28"/>
        </w:rPr>
        <w:t>reasonable chances</w:t>
      </w:r>
      <w:r w:rsidR="00863818" w:rsidRPr="00A65E2D">
        <w:rPr>
          <w:szCs w:val="28"/>
        </w:rPr>
        <w:t xml:space="preserve"> to make up missed work before final grades are entered in STARS</w:t>
      </w:r>
      <w:r w:rsidRPr="00A65E2D">
        <w:rPr>
          <w:szCs w:val="28"/>
        </w:rPr>
        <w:t>”.</w:t>
      </w:r>
    </w:p>
    <w:p w:rsidR="00A65E2D" w:rsidRPr="00A65E2D" w:rsidRDefault="00A65E2D" w:rsidP="00A65E2D">
      <w:pPr>
        <w:pStyle w:val="ListParagraph"/>
        <w:numPr>
          <w:ilvl w:val="0"/>
          <w:numId w:val="2"/>
        </w:numPr>
        <w:spacing w:after="0" w:line="259" w:lineRule="auto"/>
        <w:rPr>
          <w:szCs w:val="28"/>
        </w:rPr>
      </w:pPr>
      <w:r w:rsidRPr="00A65E2D">
        <w:rPr>
          <w:szCs w:val="28"/>
        </w:rPr>
        <w:t>“</w:t>
      </w:r>
      <w:r w:rsidR="00863818" w:rsidRPr="00A65E2D">
        <w:rPr>
          <w:szCs w:val="28"/>
        </w:rPr>
        <w:t xml:space="preserve">Students may not be denied credit based on lack of “seat time” </w:t>
      </w:r>
      <w:r w:rsidRPr="00A65E2D">
        <w:rPr>
          <w:szCs w:val="28"/>
        </w:rPr>
        <w:t>alone”.</w:t>
      </w:r>
    </w:p>
    <w:p w:rsidR="00863818" w:rsidRPr="00A65E2D" w:rsidRDefault="00863818">
      <w:pPr>
        <w:spacing w:after="0" w:line="259" w:lineRule="auto"/>
        <w:ind w:left="-5"/>
        <w:rPr>
          <w:szCs w:val="28"/>
        </w:rPr>
      </w:pPr>
    </w:p>
    <w:p w:rsidR="004C4EE0" w:rsidRDefault="004C4EE0" w:rsidP="00863818">
      <w:pPr>
        <w:spacing w:after="0" w:line="259" w:lineRule="auto"/>
        <w:ind w:left="-5"/>
        <w:rPr>
          <w:b/>
          <w:szCs w:val="28"/>
        </w:rPr>
      </w:pPr>
    </w:p>
    <w:p w:rsidR="00863818" w:rsidRDefault="00863818" w:rsidP="00863818">
      <w:pPr>
        <w:spacing w:after="0" w:line="259" w:lineRule="auto"/>
        <w:ind w:left="-5"/>
        <w:rPr>
          <w:b/>
          <w:szCs w:val="28"/>
        </w:rPr>
      </w:pPr>
      <w:r w:rsidRPr="00A65E2D">
        <w:rPr>
          <w:b/>
          <w:szCs w:val="28"/>
        </w:rPr>
        <w:t>TERMS</w:t>
      </w:r>
    </w:p>
    <w:p w:rsidR="0057565B" w:rsidRPr="00A65E2D" w:rsidRDefault="0057565B" w:rsidP="00863818">
      <w:pPr>
        <w:spacing w:after="0" w:line="259" w:lineRule="auto"/>
        <w:ind w:left="-5"/>
        <w:rPr>
          <w:szCs w:val="28"/>
        </w:rPr>
      </w:pPr>
    </w:p>
    <w:p w:rsidR="00863818" w:rsidRPr="00A65E2D" w:rsidRDefault="00863818" w:rsidP="00863818">
      <w:pPr>
        <w:pStyle w:val="ListParagraph"/>
        <w:numPr>
          <w:ilvl w:val="0"/>
          <w:numId w:val="2"/>
        </w:numPr>
        <w:spacing w:after="0" w:line="259" w:lineRule="auto"/>
        <w:rPr>
          <w:szCs w:val="28"/>
        </w:rPr>
      </w:pPr>
      <w:r w:rsidRPr="00A65E2D">
        <w:rPr>
          <w:szCs w:val="28"/>
        </w:rPr>
        <w:t>HSLEAPS uses a semester term model: fall semester and spring semester.</w:t>
      </w:r>
    </w:p>
    <w:p w:rsidR="00863818" w:rsidRPr="00A65E2D" w:rsidRDefault="00863818" w:rsidP="00863818">
      <w:pPr>
        <w:pStyle w:val="ListParagraph"/>
        <w:numPr>
          <w:ilvl w:val="0"/>
          <w:numId w:val="2"/>
        </w:numPr>
        <w:spacing w:after="0" w:line="259" w:lineRule="auto"/>
        <w:rPr>
          <w:szCs w:val="28"/>
        </w:rPr>
      </w:pPr>
      <w:r w:rsidRPr="00A65E2D">
        <w:rPr>
          <w:szCs w:val="28"/>
        </w:rPr>
        <w:t>Students will receive final grades and credits on their transcripts twice a year (January and June), unless a student attends summer school. Then, a student will receive final grades and credits on their transcripts three times a year (January, June, and August).</w:t>
      </w:r>
    </w:p>
    <w:p w:rsidR="00863818" w:rsidRPr="00A65E2D" w:rsidRDefault="00863818" w:rsidP="00863818">
      <w:pPr>
        <w:spacing w:after="0" w:line="259" w:lineRule="auto"/>
        <w:rPr>
          <w:b/>
          <w:szCs w:val="28"/>
        </w:rPr>
      </w:pPr>
    </w:p>
    <w:p w:rsidR="004C4EE0" w:rsidRDefault="004C4EE0" w:rsidP="00863818">
      <w:pPr>
        <w:spacing w:after="0" w:line="259" w:lineRule="auto"/>
        <w:rPr>
          <w:b/>
          <w:szCs w:val="28"/>
        </w:rPr>
      </w:pPr>
    </w:p>
    <w:p w:rsidR="004C4EE0" w:rsidRDefault="004C4EE0" w:rsidP="00863818">
      <w:pPr>
        <w:spacing w:after="0" w:line="259" w:lineRule="auto"/>
        <w:rPr>
          <w:b/>
          <w:szCs w:val="28"/>
        </w:rPr>
      </w:pPr>
    </w:p>
    <w:p w:rsidR="004C4EE0" w:rsidRDefault="004C4EE0" w:rsidP="00863818">
      <w:pPr>
        <w:spacing w:after="0" w:line="259" w:lineRule="auto"/>
        <w:rPr>
          <w:b/>
          <w:szCs w:val="28"/>
        </w:rPr>
      </w:pPr>
    </w:p>
    <w:p w:rsidR="00610ED1" w:rsidRDefault="00610ED1" w:rsidP="00863818">
      <w:pPr>
        <w:spacing w:after="0" w:line="259" w:lineRule="auto"/>
        <w:rPr>
          <w:b/>
          <w:szCs w:val="28"/>
        </w:rPr>
      </w:pPr>
    </w:p>
    <w:p w:rsidR="00610ED1" w:rsidRDefault="00610ED1" w:rsidP="00863818">
      <w:pPr>
        <w:spacing w:after="0" w:line="259" w:lineRule="auto"/>
        <w:rPr>
          <w:b/>
          <w:szCs w:val="28"/>
        </w:rPr>
      </w:pPr>
    </w:p>
    <w:p w:rsidR="00863818" w:rsidRDefault="00863818" w:rsidP="00863818">
      <w:pPr>
        <w:spacing w:after="0" w:line="259" w:lineRule="auto"/>
        <w:rPr>
          <w:b/>
          <w:szCs w:val="28"/>
        </w:rPr>
      </w:pPr>
      <w:r w:rsidRPr="00A65E2D">
        <w:rPr>
          <w:b/>
          <w:szCs w:val="28"/>
        </w:rPr>
        <w:lastRenderedPageBreak/>
        <w:t>M</w:t>
      </w:r>
      <w:r w:rsidR="00A65E2D">
        <w:rPr>
          <w:b/>
          <w:szCs w:val="28"/>
        </w:rPr>
        <w:t>ARKING PERIODS</w:t>
      </w:r>
    </w:p>
    <w:p w:rsidR="0057565B" w:rsidRPr="00A65E2D" w:rsidRDefault="0057565B" w:rsidP="00863818">
      <w:pPr>
        <w:spacing w:after="0" w:line="259" w:lineRule="auto"/>
        <w:rPr>
          <w:b/>
          <w:szCs w:val="28"/>
        </w:rPr>
      </w:pPr>
    </w:p>
    <w:p w:rsidR="00863818" w:rsidRPr="0065372F" w:rsidRDefault="00863818" w:rsidP="00863818">
      <w:pPr>
        <w:pStyle w:val="ListParagraph"/>
        <w:numPr>
          <w:ilvl w:val="0"/>
          <w:numId w:val="4"/>
        </w:numPr>
        <w:spacing w:after="0" w:line="259" w:lineRule="auto"/>
        <w:rPr>
          <w:b/>
          <w:szCs w:val="28"/>
        </w:rPr>
      </w:pPr>
      <w:r w:rsidRPr="00A65E2D">
        <w:rPr>
          <w:szCs w:val="28"/>
        </w:rPr>
        <w:t xml:space="preserve">There are three marking periods within each semester. </w:t>
      </w:r>
    </w:p>
    <w:p w:rsidR="0065372F" w:rsidRPr="00A65E2D" w:rsidRDefault="0065372F" w:rsidP="00863818">
      <w:pPr>
        <w:pStyle w:val="ListParagraph"/>
        <w:numPr>
          <w:ilvl w:val="0"/>
          <w:numId w:val="4"/>
        </w:numPr>
        <w:spacing w:after="0" w:line="259" w:lineRule="auto"/>
        <w:rPr>
          <w:b/>
          <w:szCs w:val="28"/>
        </w:rPr>
      </w:pPr>
      <w:r>
        <w:rPr>
          <w:szCs w:val="28"/>
        </w:rPr>
        <w:t>Students’ grades are cumulative and determined from grades from marking periods one, two, and three.</w:t>
      </w:r>
    </w:p>
    <w:p w:rsidR="00BB7FDC" w:rsidRDefault="00BB7FDC" w:rsidP="00863818">
      <w:pPr>
        <w:spacing w:after="0" w:line="259" w:lineRule="auto"/>
        <w:rPr>
          <w:b/>
          <w:szCs w:val="28"/>
        </w:rPr>
      </w:pPr>
    </w:p>
    <w:p w:rsidR="00863818" w:rsidRDefault="00A65E2D" w:rsidP="00863818">
      <w:pPr>
        <w:spacing w:after="0" w:line="259" w:lineRule="auto"/>
        <w:rPr>
          <w:b/>
          <w:szCs w:val="28"/>
        </w:rPr>
      </w:pPr>
      <w:r>
        <w:rPr>
          <w:b/>
          <w:szCs w:val="28"/>
        </w:rPr>
        <w:t>MARKING SCALE</w:t>
      </w:r>
    </w:p>
    <w:p w:rsidR="0057565B" w:rsidRPr="00A65E2D" w:rsidRDefault="0057565B" w:rsidP="00863818">
      <w:pPr>
        <w:spacing w:after="0" w:line="259" w:lineRule="auto"/>
        <w:rPr>
          <w:b/>
          <w:szCs w:val="28"/>
        </w:rPr>
      </w:pPr>
    </w:p>
    <w:p w:rsidR="00A65E2D" w:rsidRPr="00A65E2D" w:rsidRDefault="00A65E2D" w:rsidP="00A65E2D">
      <w:pPr>
        <w:pStyle w:val="ListParagraph"/>
        <w:numPr>
          <w:ilvl w:val="0"/>
          <w:numId w:val="4"/>
        </w:numPr>
        <w:rPr>
          <w:bCs/>
          <w:szCs w:val="28"/>
        </w:rPr>
      </w:pPr>
      <w:r w:rsidRPr="00A65E2D">
        <w:rPr>
          <w:szCs w:val="28"/>
        </w:rPr>
        <w:t xml:space="preserve">In core academic courses and all electives, students should be receiving </w:t>
      </w:r>
      <w:r w:rsidRPr="00A65E2D">
        <w:rPr>
          <w:bCs/>
          <w:szCs w:val="28"/>
        </w:rPr>
        <w:t xml:space="preserve">the following numerical grades </w:t>
      </w:r>
      <w:r w:rsidRPr="007544CD">
        <w:rPr>
          <w:b/>
          <w:bCs/>
          <w:szCs w:val="28"/>
        </w:rPr>
        <w:t>only</w:t>
      </w:r>
      <w:r w:rsidRPr="00A65E2D">
        <w:rPr>
          <w:bCs/>
          <w:szCs w:val="28"/>
        </w:rPr>
        <w:t xml:space="preserve">:  </w:t>
      </w:r>
    </w:p>
    <w:p w:rsidR="00A65E2D" w:rsidRPr="00A65E2D" w:rsidRDefault="00A65E2D" w:rsidP="00A65E2D">
      <w:pPr>
        <w:pStyle w:val="ListParagraph"/>
        <w:ind w:firstLine="0"/>
        <w:jc w:val="center"/>
        <w:rPr>
          <w:b/>
          <w:szCs w:val="28"/>
        </w:rPr>
      </w:pPr>
      <w:r w:rsidRPr="00A65E2D">
        <w:rPr>
          <w:b/>
          <w:szCs w:val="28"/>
        </w:rPr>
        <w:t>99, 98, 97, 96, 95, 94, 93, 92, 91, 90</w:t>
      </w:r>
    </w:p>
    <w:p w:rsidR="00A65E2D" w:rsidRPr="00A65E2D" w:rsidRDefault="00A65E2D" w:rsidP="00A65E2D">
      <w:pPr>
        <w:pStyle w:val="ListParagraph"/>
        <w:ind w:firstLine="0"/>
        <w:jc w:val="center"/>
        <w:rPr>
          <w:b/>
          <w:szCs w:val="28"/>
        </w:rPr>
      </w:pPr>
      <w:r w:rsidRPr="00A65E2D">
        <w:rPr>
          <w:b/>
          <w:szCs w:val="28"/>
        </w:rPr>
        <w:t>85</w:t>
      </w:r>
    </w:p>
    <w:p w:rsidR="00A65E2D" w:rsidRPr="00A65E2D" w:rsidRDefault="00A65E2D" w:rsidP="00A65E2D">
      <w:pPr>
        <w:pStyle w:val="ListParagraph"/>
        <w:ind w:firstLine="0"/>
        <w:jc w:val="center"/>
        <w:rPr>
          <w:b/>
          <w:szCs w:val="28"/>
        </w:rPr>
      </w:pPr>
      <w:r w:rsidRPr="00A65E2D">
        <w:rPr>
          <w:b/>
          <w:szCs w:val="28"/>
        </w:rPr>
        <w:t>80</w:t>
      </w:r>
    </w:p>
    <w:p w:rsidR="00A65E2D" w:rsidRPr="00A65E2D" w:rsidRDefault="00A65E2D" w:rsidP="00A65E2D">
      <w:pPr>
        <w:pStyle w:val="ListParagraph"/>
        <w:ind w:firstLine="0"/>
        <w:jc w:val="center"/>
        <w:rPr>
          <w:b/>
          <w:szCs w:val="28"/>
        </w:rPr>
      </w:pPr>
      <w:r w:rsidRPr="00A65E2D">
        <w:rPr>
          <w:b/>
          <w:szCs w:val="28"/>
        </w:rPr>
        <w:t>75</w:t>
      </w:r>
    </w:p>
    <w:p w:rsidR="00A65E2D" w:rsidRPr="00A65E2D" w:rsidRDefault="00A65E2D" w:rsidP="00A65E2D">
      <w:pPr>
        <w:pStyle w:val="ListParagraph"/>
        <w:ind w:firstLine="0"/>
        <w:jc w:val="center"/>
        <w:rPr>
          <w:b/>
          <w:szCs w:val="28"/>
        </w:rPr>
      </w:pPr>
      <w:r w:rsidRPr="00A65E2D">
        <w:rPr>
          <w:b/>
          <w:szCs w:val="28"/>
        </w:rPr>
        <w:t>70</w:t>
      </w:r>
    </w:p>
    <w:p w:rsidR="00A65E2D" w:rsidRDefault="00A65E2D" w:rsidP="00A65E2D">
      <w:pPr>
        <w:pStyle w:val="ListParagraph"/>
        <w:ind w:firstLine="0"/>
        <w:jc w:val="center"/>
        <w:rPr>
          <w:b/>
          <w:szCs w:val="28"/>
        </w:rPr>
      </w:pPr>
      <w:r w:rsidRPr="00A65E2D">
        <w:rPr>
          <w:b/>
          <w:szCs w:val="28"/>
        </w:rPr>
        <w:t>65</w:t>
      </w:r>
    </w:p>
    <w:p w:rsidR="0069240E" w:rsidRPr="00C16ACE" w:rsidRDefault="0069240E" w:rsidP="00A65E2D">
      <w:pPr>
        <w:pStyle w:val="ListParagraph"/>
        <w:ind w:firstLine="0"/>
        <w:jc w:val="center"/>
        <w:rPr>
          <w:b/>
          <w:color w:val="auto"/>
          <w:szCs w:val="28"/>
        </w:rPr>
      </w:pPr>
      <w:r w:rsidRPr="00C16ACE">
        <w:rPr>
          <w:b/>
          <w:color w:val="auto"/>
          <w:szCs w:val="28"/>
        </w:rPr>
        <w:t>55 (non-passing assignments/projects/ assessments/ poor engagement)</w:t>
      </w:r>
    </w:p>
    <w:p w:rsidR="0069240E" w:rsidRPr="00C16ACE" w:rsidRDefault="00C16ACE" w:rsidP="00A65E2D">
      <w:pPr>
        <w:pStyle w:val="ListParagraph"/>
        <w:ind w:firstLine="0"/>
        <w:jc w:val="center"/>
        <w:rPr>
          <w:b/>
          <w:color w:val="auto"/>
          <w:szCs w:val="28"/>
        </w:rPr>
      </w:pPr>
      <w:r w:rsidRPr="00C16ACE">
        <w:rPr>
          <w:b/>
          <w:color w:val="auto"/>
          <w:szCs w:val="28"/>
        </w:rPr>
        <w:t>NS</w:t>
      </w:r>
      <w:r w:rsidR="0069240E" w:rsidRPr="00C16ACE">
        <w:rPr>
          <w:b/>
          <w:color w:val="auto"/>
          <w:szCs w:val="28"/>
        </w:rPr>
        <w:t xml:space="preserve"> (no show/ no work completed)</w:t>
      </w:r>
    </w:p>
    <w:p w:rsidR="00021EDC" w:rsidRPr="00C16ACE" w:rsidRDefault="00021EDC" w:rsidP="00A65E2D">
      <w:pPr>
        <w:pStyle w:val="ListParagraph"/>
        <w:ind w:firstLine="0"/>
        <w:jc w:val="center"/>
        <w:rPr>
          <w:b/>
          <w:color w:val="auto"/>
          <w:szCs w:val="28"/>
        </w:rPr>
      </w:pPr>
      <w:r w:rsidRPr="00C16ACE">
        <w:rPr>
          <w:b/>
          <w:color w:val="auto"/>
          <w:szCs w:val="28"/>
        </w:rPr>
        <w:t>NX</w:t>
      </w:r>
      <w:r w:rsidR="0069240E" w:rsidRPr="00C16ACE">
        <w:rPr>
          <w:b/>
          <w:color w:val="auto"/>
          <w:szCs w:val="28"/>
        </w:rPr>
        <w:t xml:space="preserve"> (incomplete) = </w:t>
      </w:r>
      <w:r w:rsidRPr="00C16ACE">
        <w:rPr>
          <w:b/>
          <w:color w:val="auto"/>
          <w:szCs w:val="28"/>
        </w:rPr>
        <w:t>insufficient work to calculate a final grade</w:t>
      </w:r>
      <w:r w:rsidR="0069240E" w:rsidRPr="00C16ACE">
        <w:rPr>
          <w:b/>
          <w:color w:val="auto"/>
          <w:szCs w:val="28"/>
        </w:rPr>
        <w:t xml:space="preserve"> (i.e. student illness, family emergency, extended time</w:t>
      </w:r>
      <w:r w:rsidR="00130B89" w:rsidRPr="00C16ACE">
        <w:rPr>
          <w:b/>
          <w:color w:val="auto"/>
          <w:szCs w:val="28"/>
        </w:rPr>
        <w:t xml:space="preserve"> mandate)</w:t>
      </w:r>
      <w:r w:rsidR="0069240E" w:rsidRPr="00C16ACE">
        <w:rPr>
          <w:b/>
          <w:color w:val="auto"/>
          <w:szCs w:val="28"/>
        </w:rPr>
        <w:t xml:space="preserve"> </w:t>
      </w:r>
    </w:p>
    <w:p w:rsidR="00A65E2D" w:rsidRPr="00C16ACE" w:rsidRDefault="00A65E2D" w:rsidP="00A65E2D">
      <w:pPr>
        <w:spacing w:after="0" w:line="240" w:lineRule="auto"/>
        <w:ind w:left="0" w:firstLine="0"/>
        <w:jc w:val="center"/>
        <w:rPr>
          <w:rFonts w:eastAsia="Times New Roman"/>
          <w:b/>
          <w:color w:val="auto"/>
          <w:szCs w:val="28"/>
        </w:rPr>
      </w:pPr>
      <w:r w:rsidRPr="00C16ACE">
        <w:rPr>
          <w:rFonts w:eastAsia="Times New Roman"/>
          <w:b/>
          <w:color w:val="auto"/>
          <w:szCs w:val="28"/>
        </w:rPr>
        <w:t>NU = no credit/audit</w:t>
      </w:r>
    </w:p>
    <w:p w:rsidR="00A65E2D" w:rsidRPr="00C16ACE" w:rsidRDefault="00A65E2D" w:rsidP="00A65E2D">
      <w:pPr>
        <w:spacing w:after="0" w:line="240" w:lineRule="auto"/>
        <w:ind w:left="0" w:firstLine="0"/>
        <w:jc w:val="center"/>
        <w:rPr>
          <w:rFonts w:eastAsia="Times New Roman"/>
          <w:b/>
          <w:color w:val="auto"/>
          <w:szCs w:val="28"/>
        </w:rPr>
      </w:pPr>
      <w:r w:rsidRPr="00C16ACE">
        <w:rPr>
          <w:rFonts w:eastAsia="Times New Roman"/>
          <w:b/>
          <w:color w:val="auto"/>
          <w:szCs w:val="28"/>
        </w:rPr>
        <w:t xml:space="preserve">NL= </w:t>
      </w:r>
      <w:r w:rsidR="00021EDC" w:rsidRPr="00C16ACE">
        <w:rPr>
          <w:rFonts w:eastAsia="Times New Roman"/>
          <w:b/>
          <w:color w:val="auto"/>
          <w:szCs w:val="28"/>
        </w:rPr>
        <w:t>Recent admit/ l</w:t>
      </w:r>
      <w:r w:rsidRPr="00C16ACE">
        <w:rPr>
          <w:rFonts w:eastAsia="Times New Roman"/>
          <w:b/>
          <w:color w:val="auto"/>
          <w:szCs w:val="28"/>
        </w:rPr>
        <w:t>ate entry due to program change</w:t>
      </w:r>
    </w:p>
    <w:p w:rsidR="00A65E2D" w:rsidRPr="00A65E2D" w:rsidRDefault="00A65E2D" w:rsidP="00A65E2D">
      <w:pPr>
        <w:pStyle w:val="ListParagraph"/>
        <w:ind w:firstLine="0"/>
        <w:rPr>
          <w:szCs w:val="28"/>
        </w:rPr>
      </w:pPr>
    </w:p>
    <w:p w:rsidR="00A65E2D" w:rsidRPr="0057565B" w:rsidRDefault="0057565B" w:rsidP="0057565B">
      <w:pPr>
        <w:pStyle w:val="ListParagraph"/>
        <w:numPr>
          <w:ilvl w:val="0"/>
          <w:numId w:val="4"/>
        </w:numPr>
        <w:rPr>
          <w:rFonts w:eastAsia="Times New Roman"/>
          <w:color w:val="auto"/>
          <w:szCs w:val="28"/>
        </w:rPr>
      </w:pPr>
      <w:r w:rsidRPr="0057565B">
        <w:rPr>
          <w:bCs/>
          <w:szCs w:val="28"/>
        </w:rPr>
        <w:t xml:space="preserve">Teachers are required to record at least one report card comment for every student in each of their classes. </w:t>
      </w:r>
      <w:r w:rsidRPr="0057565B">
        <w:rPr>
          <w:rFonts w:eastAsia="Times New Roman"/>
          <w:color w:val="auto"/>
          <w:szCs w:val="28"/>
        </w:rPr>
        <w:t>Two report card comments must be recorded fo</w:t>
      </w:r>
      <w:r w:rsidR="00C16ACE">
        <w:rPr>
          <w:rFonts w:eastAsia="Times New Roman"/>
          <w:color w:val="auto"/>
          <w:szCs w:val="28"/>
        </w:rPr>
        <w:t>r every student receiving a 55 or an NS</w:t>
      </w:r>
      <w:r w:rsidRPr="0057565B">
        <w:rPr>
          <w:rFonts w:eastAsia="Times New Roman"/>
          <w:color w:val="auto"/>
          <w:szCs w:val="28"/>
        </w:rPr>
        <w:t xml:space="preserve">.  </w:t>
      </w:r>
    </w:p>
    <w:p w:rsidR="00A65E2D" w:rsidRDefault="00A65E2D" w:rsidP="00A65E2D">
      <w:pPr>
        <w:spacing w:after="0" w:line="259" w:lineRule="auto"/>
        <w:ind w:left="0" w:firstLine="0"/>
        <w:rPr>
          <w:b/>
          <w:bCs/>
          <w:szCs w:val="28"/>
        </w:rPr>
      </w:pPr>
    </w:p>
    <w:p w:rsidR="006808A0" w:rsidRDefault="00A65E2D" w:rsidP="00A65E2D">
      <w:pPr>
        <w:spacing w:after="0" w:line="259" w:lineRule="auto"/>
        <w:ind w:left="0" w:firstLine="0"/>
        <w:rPr>
          <w:b/>
          <w:szCs w:val="28"/>
        </w:rPr>
      </w:pPr>
      <w:r>
        <w:rPr>
          <w:b/>
          <w:szCs w:val="28"/>
        </w:rPr>
        <w:t>MAKE-UP WORK POLICY</w:t>
      </w:r>
      <w:r w:rsidR="00600091" w:rsidRPr="00A65E2D">
        <w:rPr>
          <w:b/>
          <w:szCs w:val="28"/>
        </w:rPr>
        <w:t xml:space="preserve"> </w:t>
      </w:r>
    </w:p>
    <w:p w:rsidR="0057565B" w:rsidRPr="00A65E2D" w:rsidRDefault="0057565B" w:rsidP="00A65E2D">
      <w:pPr>
        <w:spacing w:after="0" w:line="259" w:lineRule="auto"/>
        <w:ind w:left="0" w:firstLine="0"/>
        <w:rPr>
          <w:b/>
          <w:szCs w:val="28"/>
        </w:rPr>
      </w:pPr>
    </w:p>
    <w:p w:rsidR="00A65E2D" w:rsidRPr="00C16ACE" w:rsidRDefault="00600091" w:rsidP="00A65E2D">
      <w:pPr>
        <w:pStyle w:val="ListParagraph"/>
        <w:numPr>
          <w:ilvl w:val="0"/>
          <w:numId w:val="4"/>
        </w:numPr>
        <w:rPr>
          <w:color w:val="auto"/>
          <w:szCs w:val="28"/>
        </w:rPr>
      </w:pPr>
      <w:r w:rsidRPr="00C16ACE">
        <w:rPr>
          <w:color w:val="auto"/>
          <w:szCs w:val="28"/>
        </w:rPr>
        <w:t>Missed work may be handed in for no more than 90 percent of an assignment’s value, no later than one week after an assignm</w:t>
      </w:r>
      <w:r w:rsidR="00E90500" w:rsidRPr="00C16ACE">
        <w:rPr>
          <w:color w:val="auto"/>
          <w:szCs w:val="28"/>
        </w:rPr>
        <w:t>ent deadline (this d</w:t>
      </w:r>
      <w:r w:rsidR="008570DB" w:rsidRPr="00C16ACE">
        <w:rPr>
          <w:color w:val="auto"/>
          <w:szCs w:val="28"/>
        </w:rPr>
        <w:t>oes not include assignments from s</w:t>
      </w:r>
      <w:r w:rsidR="00E90500" w:rsidRPr="00C16ACE">
        <w:rPr>
          <w:color w:val="auto"/>
          <w:szCs w:val="28"/>
        </w:rPr>
        <w:t>tudents with an excused absence</w:t>
      </w:r>
      <w:r w:rsidR="008570DB" w:rsidRPr="00C16ACE">
        <w:rPr>
          <w:color w:val="auto"/>
          <w:szCs w:val="28"/>
        </w:rPr>
        <w:t>)</w:t>
      </w:r>
      <w:r w:rsidR="00E90500" w:rsidRPr="00C16ACE">
        <w:rPr>
          <w:color w:val="auto"/>
          <w:szCs w:val="28"/>
        </w:rPr>
        <w:t>.</w:t>
      </w:r>
    </w:p>
    <w:p w:rsidR="006808A0" w:rsidRDefault="00D77584" w:rsidP="00A65E2D">
      <w:pPr>
        <w:pStyle w:val="ListParagraph"/>
        <w:numPr>
          <w:ilvl w:val="0"/>
          <w:numId w:val="4"/>
        </w:numPr>
        <w:rPr>
          <w:szCs w:val="28"/>
        </w:rPr>
      </w:pPr>
      <w:r w:rsidRPr="00E90500">
        <w:rPr>
          <w:color w:val="auto"/>
          <w:szCs w:val="28"/>
        </w:rPr>
        <w:t xml:space="preserve">Teachers must </w:t>
      </w:r>
      <w:r w:rsidR="00600091" w:rsidRPr="00E90500">
        <w:rPr>
          <w:color w:val="auto"/>
          <w:szCs w:val="28"/>
        </w:rPr>
        <w:t xml:space="preserve">select </w:t>
      </w:r>
      <w:r w:rsidRPr="00E90500">
        <w:rPr>
          <w:b/>
          <w:color w:val="auto"/>
          <w:szCs w:val="28"/>
        </w:rPr>
        <w:t xml:space="preserve">at least </w:t>
      </w:r>
      <w:r w:rsidR="00600091" w:rsidRPr="00E90500">
        <w:rPr>
          <w:b/>
          <w:color w:val="auto"/>
          <w:szCs w:val="28"/>
        </w:rPr>
        <w:t>one day during the marking period</w:t>
      </w:r>
      <w:r w:rsidR="00600091" w:rsidRPr="00E90500">
        <w:rPr>
          <w:color w:val="auto"/>
          <w:szCs w:val="28"/>
        </w:rPr>
        <w:t xml:space="preserve"> </w:t>
      </w:r>
      <w:r w:rsidR="00600091" w:rsidRPr="00A65E2D">
        <w:rPr>
          <w:szCs w:val="28"/>
        </w:rPr>
        <w:t>for any missed assignment</w:t>
      </w:r>
      <w:r w:rsidRPr="00A65E2D">
        <w:rPr>
          <w:szCs w:val="28"/>
        </w:rPr>
        <w:t>(s)</w:t>
      </w:r>
      <w:r w:rsidR="00600091" w:rsidRPr="00A65E2D">
        <w:rPr>
          <w:szCs w:val="28"/>
        </w:rPr>
        <w:t xml:space="preserve"> to be turned in. </w:t>
      </w:r>
    </w:p>
    <w:p w:rsidR="00E90BA6" w:rsidRDefault="00E90BA6" w:rsidP="00A65E2D">
      <w:pPr>
        <w:pStyle w:val="ListParagraph"/>
        <w:numPr>
          <w:ilvl w:val="0"/>
          <w:numId w:val="4"/>
        </w:numPr>
        <w:rPr>
          <w:szCs w:val="28"/>
        </w:rPr>
      </w:pPr>
      <w:r>
        <w:rPr>
          <w:szCs w:val="28"/>
        </w:rPr>
        <w:t>There is a difference between students who need t</w:t>
      </w:r>
      <w:r w:rsidR="00DE0FA6">
        <w:rPr>
          <w:szCs w:val="28"/>
        </w:rPr>
        <w:t xml:space="preserve">o submit make-up work due to a confirmed </w:t>
      </w:r>
      <w:r>
        <w:rPr>
          <w:szCs w:val="28"/>
        </w:rPr>
        <w:t xml:space="preserve">absence (i.e. </w:t>
      </w:r>
      <w:r w:rsidR="0069240E">
        <w:rPr>
          <w:szCs w:val="28"/>
        </w:rPr>
        <w:t xml:space="preserve">quarantine, </w:t>
      </w:r>
      <w:r>
        <w:rPr>
          <w:szCs w:val="28"/>
        </w:rPr>
        <w:t>illness, college/career trip, related services session, immigration appointment, legal appointment, death in the family) versus failure to complete the assignment</w:t>
      </w:r>
      <w:r w:rsidR="00DE0FA6">
        <w:rPr>
          <w:szCs w:val="28"/>
        </w:rPr>
        <w:t xml:space="preserve">. Absent students must be </w:t>
      </w:r>
      <w:r w:rsidR="00DE0FA6">
        <w:rPr>
          <w:szCs w:val="28"/>
        </w:rPr>
        <w:lastRenderedPageBreak/>
        <w:t>allowed to</w:t>
      </w:r>
      <w:r w:rsidR="0065372F">
        <w:rPr>
          <w:szCs w:val="28"/>
        </w:rPr>
        <w:t xml:space="preserve"> make-up the </w:t>
      </w:r>
      <w:r w:rsidR="0069240E">
        <w:rPr>
          <w:color w:val="auto"/>
          <w:szCs w:val="28"/>
        </w:rPr>
        <w:t>work within ten</w:t>
      </w:r>
      <w:r w:rsidR="00255982" w:rsidRPr="0065372F">
        <w:rPr>
          <w:color w:val="auto"/>
          <w:szCs w:val="28"/>
        </w:rPr>
        <w:t xml:space="preserve"> school days of returning to school</w:t>
      </w:r>
      <w:r w:rsidR="00DE0FA6" w:rsidRPr="0065372F">
        <w:rPr>
          <w:color w:val="auto"/>
          <w:szCs w:val="28"/>
        </w:rPr>
        <w:t>.</w:t>
      </w:r>
      <w:r w:rsidR="00255982" w:rsidRPr="0065372F">
        <w:rPr>
          <w:color w:val="auto"/>
          <w:szCs w:val="28"/>
        </w:rPr>
        <w:t xml:space="preserve">  These students should </w:t>
      </w:r>
      <w:r w:rsidR="00255982">
        <w:rPr>
          <w:szCs w:val="28"/>
        </w:rPr>
        <w:t>have the opportunity to obtain full grade</w:t>
      </w:r>
      <w:r w:rsidR="004C4EE0">
        <w:rPr>
          <w:szCs w:val="28"/>
        </w:rPr>
        <w:t>s</w:t>
      </w:r>
      <w:r w:rsidR="00255982">
        <w:rPr>
          <w:szCs w:val="28"/>
        </w:rPr>
        <w:t>.</w:t>
      </w:r>
    </w:p>
    <w:p w:rsidR="00A65E2D" w:rsidRPr="004C4EE0" w:rsidRDefault="00255982" w:rsidP="004D4700">
      <w:pPr>
        <w:pStyle w:val="ListParagraph"/>
        <w:numPr>
          <w:ilvl w:val="0"/>
          <w:numId w:val="4"/>
        </w:numPr>
        <w:ind w:left="642"/>
        <w:rPr>
          <w:szCs w:val="28"/>
        </w:rPr>
      </w:pPr>
      <w:r w:rsidRPr="004C4EE0">
        <w:rPr>
          <w:color w:val="auto"/>
          <w:szCs w:val="28"/>
        </w:rPr>
        <w:t>Pa</w:t>
      </w:r>
      <w:r w:rsidR="0065372F" w:rsidRPr="004C4EE0">
        <w:rPr>
          <w:color w:val="auto"/>
          <w:szCs w:val="28"/>
        </w:rPr>
        <w:t>rents/Guardians must be notified, within two</w:t>
      </w:r>
      <w:r w:rsidRPr="004C4EE0">
        <w:rPr>
          <w:color w:val="auto"/>
          <w:szCs w:val="28"/>
        </w:rPr>
        <w:t xml:space="preserve"> school days, that students are missing work and the latest date that the assignment must be </w:t>
      </w:r>
      <w:r w:rsidR="0065372F" w:rsidRPr="004C4EE0">
        <w:rPr>
          <w:color w:val="auto"/>
          <w:szCs w:val="28"/>
        </w:rPr>
        <w:t>submitted.  Teachers should</w:t>
      </w:r>
      <w:r w:rsidR="000E2B6C" w:rsidRPr="004C4EE0">
        <w:rPr>
          <w:color w:val="auto"/>
          <w:szCs w:val="28"/>
        </w:rPr>
        <w:t xml:space="preserve"> have his/her grade book (Skedula</w:t>
      </w:r>
      <w:r w:rsidRPr="004C4EE0">
        <w:rPr>
          <w:color w:val="auto"/>
          <w:szCs w:val="28"/>
        </w:rPr>
        <w:t>) updated weekly</w:t>
      </w:r>
      <w:r w:rsidR="004C4EE0" w:rsidRPr="004C4EE0">
        <w:rPr>
          <w:color w:val="auto"/>
          <w:szCs w:val="28"/>
        </w:rPr>
        <w:t>.</w:t>
      </w:r>
      <w:r w:rsidRPr="004C4EE0">
        <w:rPr>
          <w:color w:val="auto"/>
          <w:szCs w:val="28"/>
        </w:rPr>
        <w:t xml:space="preserve"> </w:t>
      </w:r>
    </w:p>
    <w:p w:rsidR="004C4EE0" w:rsidRDefault="004C4EE0" w:rsidP="00A65E2D">
      <w:pPr>
        <w:spacing w:after="0" w:line="259" w:lineRule="auto"/>
        <w:ind w:left="-5" w:firstLine="0"/>
        <w:rPr>
          <w:b/>
          <w:szCs w:val="28"/>
        </w:rPr>
      </w:pPr>
    </w:p>
    <w:p w:rsidR="0057565B" w:rsidRDefault="0057565B" w:rsidP="00A65E2D">
      <w:pPr>
        <w:spacing w:after="0" w:line="259" w:lineRule="auto"/>
        <w:ind w:left="-5" w:firstLine="0"/>
        <w:rPr>
          <w:b/>
          <w:szCs w:val="28"/>
        </w:rPr>
      </w:pPr>
      <w:r>
        <w:rPr>
          <w:b/>
          <w:szCs w:val="28"/>
        </w:rPr>
        <w:t>COMMUNICATION WITH FAMILIES</w:t>
      </w:r>
    </w:p>
    <w:p w:rsidR="0057565B" w:rsidRDefault="0057565B" w:rsidP="00A65E2D">
      <w:pPr>
        <w:spacing w:after="0" w:line="259" w:lineRule="auto"/>
        <w:ind w:left="-5" w:firstLine="0"/>
        <w:rPr>
          <w:b/>
          <w:szCs w:val="28"/>
        </w:rPr>
      </w:pPr>
    </w:p>
    <w:p w:rsidR="0057565B" w:rsidRPr="0057565B" w:rsidRDefault="0057565B" w:rsidP="0057565B">
      <w:pPr>
        <w:pStyle w:val="ListParagraph"/>
        <w:numPr>
          <w:ilvl w:val="0"/>
          <w:numId w:val="5"/>
        </w:numPr>
        <w:spacing w:after="0" w:line="259" w:lineRule="auto"/>
        <w:rPr>
          <w:b/>
          <w:szCs w:val="28"/>
        </w:rPr>
      </w:pPr>
      <w:r>
        <w:rPr>
          <w:szCs w:val="28"/>
        </w:rPr>
        <w:t>Parent/Teacher Conferences</w:t>
      </w:r>
    </w:p>
    <w:p w:rsidR="0057565B" w:rsidRPr="0057565B" w:rsidRDefault="0057565B" w:rsidP="0057565B">
      <w:pPr>
        <w:pStyle w:val="ListParagraph"/>
        <w:numPr>
          <w:ilvl w:val="0"/>
          <w:numId w:val="5"/>
        </w:numPr>
        <w:spacing w:after="0" w:line="259" w:lineRule="auto"/>
        <w:rPr>
          <w:b/>
          <w:szCs w:val="28"/>
        </w:rPr>
      </w:pPr>
      <w:r>
        <w:rPr>
          <w:szCs w:val="28"/>
        </w:rPr>
        <w:t>Google Classroom – assignments</w:t>
      </w:r>
      <w:r w:rsidR="00BD4697">
        <w:rPr>
          <w:szCs w:val="28"/>
        </w:rPr>
        <w:t>/gradebook</w:t>
      </w:r>
    </w:p>
    <w:p w:rsidR="0057565B" w:rsidRPr="00BD4697" w:rsidRDefault="00E90BA6" w:rsidP="0057565B">
      <w:pPr>
        <w:pStyle w:val="ListParagraph"/>
        <w:numPr>
          <w:ilvl w:val="0"/>
          <w:numId w:val="5"/>
        </w:numPr>
        <w:spacing w:after="0" w:line="259" w:lineRule="auto"/>
        <w:rPr>
          <w:b/>
          <w:szCs w:val="28"/>
        </w:rPr>
      </w:pPr>
      <w:r>
        <w:rPr>
          <w:szCs w:val="28"/>
        </w:rPr>
        <w:t>New York Schools Account (NYCSA)</w:t>
      </w:r>
    </w:p>
    <w:p w:rsidR="00BD4697" w:rsidRPr="004C4EE0" w:rsidRDefault="00BD4697" w:rsidP="0057565B">
      <w:pPr>
        <w:pStyle w:val="ListParagraph"/>
        <w:numPr>
          <w:ilvl w:val="0"/>
          <w:numId w:val="5"/>
        </w:numPr>
        <w:spacing w:after="0" w:line="259" w:lineRule="auto"/>
        <w:rPr>
          <w:b/>
          <w:szCs w:val="28"/>
        </w:rPr>
      </w:pPr>
      <w:r>
        <w:rPr>
          <w:szCs w:val="28"/>
        </w:rPr>
        <w:t>School Messenger</w:t>
      </w:r>
    </w:p>
    <w:p w:rsidR="004C4EE0" w:rsidRPr="004C4EE0" w:rsidRDefault="004C4EE0" w:rsidP="0057565B">
      <w:pPr>
        <w:pStyle w:val="ListParagraph"/>
        <w:numPr>
          <w:ilvl w:val="0"/>
          <w:numId w:val="5"/>
        </w:numPr>
        <w:spacing w:after="0" w:line="259" w:lineRule="auto"/>
        <w:rPr>
          <w:b/>
          <w:szCs w:val="28"/>
        </w:rPr>
      </w:pPr>
      <w:r>
        <w:rPr>
          <w:szCs w:val="28"/>
        </w:rPr>
        <w:t>Phone Calls</w:t>
      </w:r>
      <w:r w:rsidR="00E36398">
        <w:rPr>
          <w:szCs w:val="28"/>
        </w:rPr>
        <w:t>/Texts</w:t>
      </w:r>
      <w:bookmarkStart w:id="0" w:name="_GoBack"/>
      <w:bookmarkEnd w:id="0"/>
    </w:p>
    <w:p w:rsidR="004C4EE0" w:rsidRPr="0057565B" w:rsidRDefault="004C4EE0" w:rsidP="0057565B">
      <w:pPr>
        <w:pStyle w:val="ListParagraph"/>
        <w:numPr>
          <w:ilvl w:val="0"/>
          <w:numId w:val="5"/>
        </w:numPr>
        <w:spacing w:after="0" w:line="259" w:lineRule="auto"/>
        <w:rPr>
          <w:b/>
          <w:szCs w:val="28"/>
        </w:rPr>
      </w:pPr>
      <w:r>
        <w:rPr>
          <w:szCs w:val="28"/>
        </w:rPr>
        <w:t>Emails</w:t>
      </w:r>
    </w:p>
    <w:p w:rsidR="0057565B" w:rsidRDefault="0057565B" w:rsidP="00A65E2D">
      <w:pPr>
        <w:spacing w:after="0" w:line="259" w:lineRule="auto"/>
        <w:ind w:left="-5" w:firstLine="0"/>
        <w:rPr>
          <w:b/>
          <w:szCs w:val="28"/>
        </w:rPr>
      </w:pPr>
    </w:p>
    <w:p w:rsidR="00A65E2D" w:rsidRDefault="00A65E2D" w:rsidP="00A65E2D">
      <w:pPr>
        <w:spacing w:after="0" w:line="259" w:lineRule="auto"/>
        <w:ind w:left="-5" w:firstLine="0"/>
        <w:rPr>
          <w:b/>
          <w:szCs w:val="28"/>
        </w:rPr>
      </w:pPr>
      <w:r w:rsidRPr="00A65E2D">
        <w:rPr>
          <w:b/>
          <w:szCs w:val="28"/>
        </w:rPr>
        <w:t xml:space="preserve">BONUS </w:t>
      </w:r>
    </w:p>
    <w:p w:rsidR="007E50EC" w:rsidRPr="00A65E2D" w:rsidRDefault="007E50EC" w:rsidP="00A65E2D">
      <w:pPr>
        <w:spacing w:after="0" w:line="259" w:lineRule="auto"/>
        <w:ind w:left="-5" w:firstLine="0"/>
        <w:rPr>
          <w:b/>
          <w:szCs w:val="28"/>
        </w:rPr>
      </w:pPr>
    </w:p>
    <w:p w:rsidR="00A65E2D" w:rsidRPr="00A65E2D" w:rsidRDefault="00A65E2D" w:rsidP="00A65E2D">
      <w:pPr>
        <w:ind w:left="-5"/>
        <w:rPr>
          <w:szCs w:val="28"/>
        </w:rPr>
      </w:pPr>
      <w:r w:rsidRPr="00A65E2D">
        <w:rPr>
          <w:szCs w:val="28"/>
        </w:rPr>
        <w:t xml:space="preserve">      Earn bonus points by demonstrating any of the following: </w:t>
      </w:r>
    </w:p>
    <w:p w:rsidR="00A65E2D" w:rsidRPr="00A65E2D" w:rsidRDefault="00A65E2D" w:rsidP="00A65E2D">
      <w:pPr>
        <w:numPr>
          <w:ilvl w:val="0"/>
          <w:numId w:val="1"/>
        </w:numPr>
        <w:ind w:hanging="360"/>
        <w:rPr>
          <w:szCs w:val="28"/>
        </w:rPr>
      </w:pPr>
      <w:r w:rsidRPr="00A65E2D">
        <w:rPr>
          <w:szCs w:val="28"/>
        </w:rPr>
        <w:t xml:space="preserve">Coming to class in full uniform compliance </w:t>
      </w:r>
    </w:p>
    <w:p w:rsidR="00A65E2D" w:rsidRPr="00A65E2D" w:rsidRDefault="00A65E2D" w:rsidP="00A65E2D">
      <w:pPr>
        <w:numPr>
          <w:ilvl w:val="0"/>
          <w:numId w:val="1"/>
        </w:numPr>
        <w:ind w:hanging="360"/>
        <w:rPr>
          <w:szCs w:val="28"/>
        </w:rPr>
      </w:pPr>
      <w:r w:rsidRPr="00A65E2D">
        <w:rPr>
          <w:szCs w:val="28"/>
        </w:rPr>
        <w:t xml:space="preserve">No inappropriate electronic use /visibility in class </w:t>
      </w:r>
    </w:p>
    <w:p w:rsidR="00A65E2D" w:rsidRPr="00A65E2D" w:rsidRDefault="00A65E2D" w:rsidP="00A65E2D">
      <w:pPr>
        <w:numPr>
          <w:ilvl w:val="0"/>
          <w:numId w:val="1"/>
        </w:numPr>
        <w:ind w:hanging="360"/>
        <w:rPr>
          <w:szCs w:val="28"/>
        </w:rPr>
      </w:pPr>
      <w:r w:rsidRPr="00A65E2D">
        <w:rPr>
          <w:szCs w:val="28"/>
        </w:rPr>
        <w:t xml:space="preserve">Respectfulness to peers and adults </w:t>
      </w:r>
    </w:p>
    <w:p w:rsidR="00A65E2D" w:rsidRPr="00A65E2D" w:rsidRDefault="00A65E2D" w:rsidP="00A65E2D">
      <w:pPr>
        <w:numPr>
          <w:ilvl w:val="0"/>
          <w:numId w:val="1"/>
        </w:numPr>
        <w:ind w:hanging="360"/>
        <w:rPr>
          <w:szCs w:val="28"/>
        </w:rPr>
      </w:pPr>
      <w:r w:rsidRPr="00A65E2D">
        <w:rPr>
          <w:szCs w:val="28"/>
        </w:rPr>
        <w:t xml:space="preserve">Exceptional citizenship </w:t>
      </w:r>
    </w:p>
    <w:p w:rsidR="00A65E2D" w:rsidRDefault="00A65E2D">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Default="00021EDC">
      <w:pPr>
        <w:ind w:left="642"/>
        <w:rPr>
          <w:szCs w:val="28"/>
        </w:rPr>
      </w:pPr>
    </w:p>
    <w:p w:rsidR="00021EDC" w:rsidRPr="00A65E2D" w:rsidRDefault="00021EDC">
      <w:pPr>
        <w:ind w:left="642"/>
        <w:rPr>
          <w:szCs w:val="28"/>
        </w:rPr>
      </w:pPr>
    </w:p>
    <w:sectPr w:rsidR="00021EDC" w:rsidRPr="00A65E2D" w:rsidSect="00795965">
      <w:pgSz w:w="12240" w:h="15840" w:code="1"/>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5D8"/>
    <w:multiLevelType w:val="hybridMultilevel"/>
    <w:tmpl w:val="8C60AE3E"/>
    <w:lvl w:ilvl="0" w:tplc="04090001">
      <w:start w:val="1"/>
      <w:numFmt w:val="bullet"/>
      <w:lvlText w:val=""/>
      <w:lvlJc w:val="left"/>
      <w:pPr>
        <w:ind w:left="715" w:hanging="360"/>
      </w:pPr>
      <w:rPr>
        <w:rFonts w:ascii="Symbol" w:hAnsi="Symbol" w:hint="default"/>
      </w:rPr>
    </w:lvl>
    <w:lvl w:ilvl="1" w:tplc="04090003" w:tentative="1">
      <w:start w:val="1"/>
      <w:numFmt w:val="bullet"/>
      <w:lvlText w:val="o"/>
      <w:lvlJc w:val="left"/>
      <w:pPr>
        <w:ind w:left="1435" w:hanging="360"/>
      </w:pPr>
      <w:rPr>
        <w:rFonts w:ascii="Courier New" w:hAnsi="Courier New" w:cs="Courier New" w:hint="default"/>
      </w:rPr>
    </w:lvl>
    <w:lvl w:ilvl="2" w:tplc="04090005" w:tentative="1">
      <w:start w:val="1"/>
      <w:numFmt w:val="bullet"/>
      <w:lvlText w:val=""/>
      <w:lvlJc w:val="left"/>
      <w:pPr>
        <w:ind w:left="2155" w:hanging="360"/>
      </w:pPr>
      <w:rPr>
        <w:rFonts w:ascii="Wingdings" w:hAnsi="Wingdings" w:hint="default"/>
      </w:rPr>
    </w:lvl>
    <w:lvl w:ilvl="3" w:tplc="04090001" w:tentative="1">
      <w:start w:val="1"/>
      <w:numFmt w:val="bullet"/>
      <w:lvlText w:val=""/>
      <w:lvlJc w:val="left"/>
      <w:pPr>
        <w:ind w:left="2875" w:hanging="360"/>
      </w:pPr>
      <w:rPr>
        <w:rFonts w:ascii="Symbol" w:hAnsi="Symbol" w:hint="default"/>
      </w:rPr>
    </w:lvl>
    <w:lvl w:ilvl="4" w:tplc="04090003" w:tentative="1">
      <w:start w:val="1"/>
      <w:numFmt w:val="bullet"/>
      <w:lvlText w:val="o"/>
      <w:lvlJc w:val="left"/>
      <w:pPr>
        <w:ind w:left="3595" w:hanging="360"/>
      </w:pPr>
      <w:rPr>
        <w:rFonts w:ascii="Courier New" w:hAnsi="Courier New" w:cs="Courier New" w:hint="default"/>
      </w:rPr>
    </w:lvl>
    <w:lvl w:ilvl="5" w:tplc="04090005" w:tentative="1">
      <w:start w:val="1"/>
      <w:numFmt w:val="bullet"/>
      <w:lvlText w:val=""/>
      <w:lvlJc w:val="left"/>
      <w:pPr>
        <w:ind w:left="4315" w:hanging="360"/>
      </w:pPr>
      <w:rPr>
        <w:rFonts w:ascii="Wingdings" w:hAnsi="Wingdings" w:hint="default"/>
      </w:rPr>
    </w:lvl>
    <w:lvl w:ilvl="6" w:tplc="04090001" w:tentative="1">
      <w:start w:val="1"/>
      <w:numFmt w:val="bullet"/>
      <w:lvlText w:val=""/>
      <w:lvlJc w:val="left"/>
      <w:pPr>
        <w:ind w:left="5035" w:hanging="360"/>
      </w:pPr>
      <w:rPr>
        <w:rFonts w:ascii="Symbol" w:hAnsi="Symbol" w:hint="default"/>
      </w:rPr>
    </w:lvl>
    <w:lvl w:ilvl="7" w:tplc="04090003" w:tentative="1">
      <w:start w:val="1"/>
      <w:numFmt w:val="bullet"/>
      <w:lvlText w:val="o"/>
      <w:lvlJc w:val="left"/>
      <w:pPr>
        <w:ind w:left="5755" w:hanging="360"/>
      </w:pPr>
      <w:rPr>
        <w:rFonts w:ascii="Courier New" w:hAnsi="Courier New" w:cs="Courier New" w:hint="default"/>
      </w:rPr>
    </w:lvl>
    <w:lvl w:ilvl="8" w:tplc="04090005" w:tentative="1">
      <w:start w:val="1"/>
      <w:numFmt w:val="bullet"/>
      <w:lvlText w:val=""/>
      <w:lvlJc w:val="left"/>
      <w:pPr>
        <w:ind w:left="6475" w:hanging="360"/>
      </w:pPr>
      <w:rPr>
        <w:rFonts w:ascii="Wingdings" w:hAnsi="Wingdings" w:hint="default"/>
      </w:rPr>
    </w:lvl>
  </w:abstractNum>
  <w:abstractNum w:abstractNumId="1" w15:restartNumberingAfterBreak="0">
    <w:nsid w:val="23564FA9"/>
    <w:multiLevelType w:val="hybridMultilevel"/>
    <w:tmpl w:val="48E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87D97"/>
    <w:multiLevelType w:val="hybridMultilevel"/>
    <w:tmpl w:val="D5689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048E3"/>
    <w:multiLevelType w:val="hybridMultilevel"/>
    <w:tmpl w:val="AA2013A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4" w15:restartNumberingAfterBreak="0">
    <w:nsid w:val="37C1195B"/>
    <w:multiLevelType w:val="hybridMultilevel"/>
    <w:tmpl w:val="0074D95A"/>
    <w:lvl w:ilvl="0" w:tplc="D698398A">
      <w:start w:val="1"/>
      <w:numFmt w:val="decimal"/>
      <w:lvlText w:val="%1."/>
      <w:lvlJc w:val="left"/>
      <w:pPr>
        <w:ind w:left="108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1" w:tplc="B178C2C8">
      <w:start w:val="1"/>
      <w:numFmt w:val="lowerLetter"/>
      <w:lvlText w:val="%2"/>
      <w:lvlJc w:val="left"/>
      <w:pPr>
        <w:ind w:left="180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2" w:tplc="1F2EAC6A">
      <w:start w:val="1"/>
      <w:numFmt w:val="lowerRoman"/>
      <w:lvlText w:val="%3"/>
      <w:lvlJc w:val="left"/>
      <w:pPr>
        <w:ind w:left="252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3" w:tplc="046E5E54">
      <w:start w:val="1"/>
      <w:numFmt w:val="decimal"/>
      <w:lvlText w:val="%4"/>
      <w:lvlJc w:val="left"/>
      <w:pPr>
        <w:ind w:left="324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4" w:tplc="4CD85DD2">
      <w:start w:val="1"/>
      <w:numFmt w:val="lowerLetter"/>
      <w:lvlText w:val="%5"/>
      <w:lvlJc w:val="left"/>
      <w:pPr>
        <w:ind w:left="396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5" w:tplc="BD92122A">
      <w:start w:val="1"/>
      <w:numFmt w:val="lowerRoman"/>
      <w:lvlText w:val="%6"/>
      <w:lvlJc w:val="left"/>
      <w:pPr>
        <w:ind w:left="468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6" w:tplc="46F22534">
      <w:start w:val="1"/>
      <w:numFmt w:val="decimal"/>
      <w:lvlText w:val="%7"/>
      <w:lvlJc w:val="left"/>
      <w:pPr>
        <w:ind w:left="540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7" w:tplc="942279FA">
      <w:start w:val="1"/>
      <w:numFmt w:val="lowerLetter"/>
      <w:lvlText w:val="%8"/>
      <w:lvlJc w:val="left"/>
      <w:pPr>
        <w:ind w:left="612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lvl w:ilvl="8" w:tplc="E0049370">
      <w:start w:val="1"/>
      <w:numFmt w:val="lowerRoman"/>
      <w:lvlText w:val="%9"/>
      <w:lvlJc w:val="left"/>
      <w:pPr>
        <w:ind w:left="6840"/>
      </w:pPr>
      <w:rPr>
        <w:rFonts w:ascii="Tahoma" w:eastAsia="Tahoma" w:hAnsi="Tahoma" w:cs="Tahoma"/>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A0"/>
    <w:rsid w:val="00020662"/>
    <w:rsid w:val="00021EDC"/>
    <w:rsid w:val="000307AC"/>
    <w:rsid w:val="000E2B6C"/>
    <w:rsid w:val="00130B89"/>
    <w:rsid w:val="00144E9F"/>
    <w:rsid w:val="00255982"/>
    <w:rsid w:val="002774D8"/>
    <w:rsid w:val="00406D42"/>
    <w:rsid w:val="0048446B"/>
    <w:rsid w:val="004C4EE0"/>
    <w:rsid w:val="0057565B"/>
    <w:rsid w:val="00600091"/>
    <w:rsid w:val="00610ED1"/>
    <w:rsid w:val="0065372F"/>
    <w:rsid w:val="006808A0"/>
    <w:rsid w:val="0069240E"/>
    <w:rsid w:val="007544CD"/>
    <w:rsid w:val="00795965"/>
    <w:rsid w:val="007E50EC"/>
    <w:rsid w:val="008570DB"/>
    <w:rsid w:val="00863818"/>
    <w:rsid w:val="008E15AA"/>
    <w:rsid w:val="008F75FA"/>
    <w:rsid w:val="00933D78"/>
    <w:rsid w:val="00986071"/>
    <w:rsid w:val="009D27EC"/>
    <w:rsid w:val="00A10396"/>
    <w:rsid w:val="00A65E2D"/>
    <w:rsid w:val="00A83E6A"/>
    <w:rsid w:val="00AC5F4D"/>
    <w:rsid w:val="00BB6F95"/>
    <w:rsid w:val="00BB7FDC"/>
    <w:rsid w:val="00BD4697"/>
    <w:rsid w:val="00C16ACE"/>
    <w:rsid w:val="00D77584"/>
    <w:rsid w:val="00DE0FA6"/>
    <w:rsid w:val="00E36398"/>
    <w:rsid w:val="00E90500"/>
    <w:rsid w:val="00E90BA6"/>
    <w:rsid w:val="00EC5FE9"/>
    <w:rsid w:val="00F07FD9"/>
    <w:rsid w:val="00F30648"/>
    <w:rsid w:val="00FA7432"/>
    <w:rsid w:val="00FE2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92384"/>
  <w15:docId w15:val="{F3AED35A-8DC0-4F98-84DF-B1156A82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48" w:lineRule="auto"/>
      <w:ind w:left="10" w:hanging="10"/>
    </w:pPr>
    <w:rPr>
      <w:rFonts w:ascii="Tahoma" w:eastAsia="Tahoma" w:hAnsi="Tahoma" w:cs="Tahoma"/>
      <w:color w:val="000000"/>
      <w:sz w:val="28"/>
    </w:rPr>
  </w:style>
  <w:style w:type="paragraph" w:styleId="Heading1">
    <w:name w:val="heading 1"/>
    <w:next w:val="Normal"/>
    <w:link w:val="Heading1Char"/>
    <w:uiPriority w:val="9"/>
    <w:unhideWhenUsed/>
    <w:qFormat/>
    <w:pPr>
      <w:keepNext/>
      <w:keepLines/>
      <w:spacing w:after="0"/>
      <w:ind w:left="670"/>
      <w:outlineLvl w:val="0"/>
    </w:pPr>
    <w:rPr>
      <w:rFonts w:ascii="Tahoma" w:eastAsia="Tahoma" w:hAnsi="Tahoma" w:cs="Tahoma"/>
      <w:b/>
      <w:color w:val="000000"/>
      <w:sz w:val="56"/>
    </w:rPr>
  </w:style>
  <w:style w:type="paragraph" w:styleId="Heading2">
    <w:name w:val="heading 2"/>
    <w:next w:val="Normal"/>
    <w:link w:val="Heading2Char"/>
    <w:uiPriority w:val="9"/>
    <w:unhideWhenUsed/>
    <w:qFormat/>
    <w:pPr>
      <w:keepNext/>
      <w:keepLines/>
      <w:spacing w:after="0"/>
      <w:ind w:left="730" w:hanging="10"/>
      <w:jc w:val="right"/>
      <w:outlineLvl w:val="1"/>
    </w:pPr>
    <w:rPr>
      <w:rFonts w:ascii="Tahoma" w:eastAsia="Tahoma" w:hAnsi="Tahoma" w:cs="Tahoma"/>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color w:val="000000"/>
      <w:sz w:val="40"/>
    </w:rPr>
  </w:style>
  <w:style w:type="character" w:customStyle="1" w:styleId="Heading1Char">
    <w:name w:val="Heading 1 Char"/>
    <w:link w:val="Heading1"/>
    <w:rPr>
      <w:rFonts w:ascii="Tahoma" w:eastAsia="Tahoma" w:hAnsi="Tahoma" w:cs="Tahoma"/>
      <w:b/>
      <w:color w:val="000000"/>
      <w:sz w:val="56"/>
    </w:rPr>
  </w:style>
  <w:style w:type="paragraph" w:styleId="ListParagraph">
    <w:name w:val="List Paragraph"/>
    <w:basedOn w:val="Normal"/>
    <w:uiPriority w:val="34"/>
    <w:qFormat/>
    <w:rsid w:val="00A10396"/>
    <w:pPr>
      <w:ind w:left="720"/>
      <w:contextualSpacing/>
    </w:pPr>
  </w:style>
  <w:style w:type="character" w:styleId="CommentReference">
    <w:name w:val="annotation reference"/>
    <w:basedOn w:val="DefaultParagraphFont"/>
    <w:uiPriority w:val="99"/>
    <w:semiHidden/>
    <w:unhideWhenUsed/>
    <w:rsid w:val="00933D78"/>
    <w:rPr>
      <w:sz w:val="16"/>
      <w:szCs w:val="16"/>
    </w:rPr>
  </w:style>
  <w:style w:type="paragraph" w:styleId="CommentText">
    <w:name w:val="annotation text"/>
    <w:basedOn w:val="Normal"/>
    <w:link w:val="CommentTextChar"/>
    <w:uiPriority w:val="99"/>
    <w:semiHidden/>
    <w:unhideWhenUsed/>
    <w:rsid w:val="00933D78"/>
    <w:pPr>
      <w:spacing w:line="240" w:lineRule="auto"/>
    </w:pPr>
    <w:rPr>
      <w:sz w:val="20"/>
      <w:szCs w:val="20"/>
    </w:rPr>
  </w:style>
  <w:style w:type="character" w:customStyle="1" w:styleId="CommentTextChar">
    <w:name w:val="Comment Text Char"/>
    <w:basedOn w:val="DefaultParagraphFont"/>
    <w:link w:val="CommentText"/>
    <w:uiPriority w:val="99"/>
    <w:semiHidden/>
    <w:rsid w:val="00933D78"/>
    <w:rPr>
      <w:rFonts w:ascii="Tahoma" w:eastAsia="Tahoma" w:hAnsi="Tahoma" w:cs="Tahoma"/>
      <w:color w:val="000000"/>
      <w:sz w:val="20"/>
      <w:szCs w:val="20"/>
    </w:rPr>
  </w:style>
  <w:style w:type="paragraph" w:styleId="CommentSubject">
    <w:name w:val="annotation subject"/>
    <w:basedOn w:val="CommentText"/>
    <w:next w:val="CommentText"/>
    <w:link w:val="CommentSubjectChar"/>
    <w:uiPriority w:val="99"/>
    <w:semiHidden/>
    <w:unhideWhenUsed/>
    <w:rsid w:val="00933D78"/>
    <w:rPr>
      <w:b/>
      <w:bCs/>
    </w:rPr>
  </w:style>
  <w:style w:type="character" w:customStyle="1" w:styleId="CommentSubjectChar">
    <w:name w:val="Comment Subject Char"/>
    <w:basedOn w:val="CommentTextChar"/>
    <w:link w:val="CommentSubject"/>
    <w:uiPriority w:val="99"/>
    <w:semiHidden/>
    <w:rsid w:val="00933D78"/>
    <w:rPr>
      <w:rFonts w:ascii="Tahoma" w:eastAsia="Tahoma" w:hAnsi="Tahoma" w:cs="Tahoma"/>
      <w:b/>
      <w:bCs/>
      <w:color w:val="000000"/>
      <w:sz w:val="20"/>
      <w:szCs w:val="20"/>
    </w:rPr>
  </w:style>
  <w:style w:type="paragraph" w:styleId="BalloonText">
    <w:name w:val="Balloon Text"/>
    <w:basedOn w:val="Normal"/>
    <w:link w:val="BalloonTextChar"/>
    <w:uiPriority w:val="99"/>
    <w:semiHidden/>
    <w:unhideWhenUsed/>
    <w:rsid w:val="00933D78"/>
    <w:pPr>
      <w:spacing w:after="0" w:line="240" w:lineRule="auto"/>
    </w:pPr>
    <w:rPr>
      <w:sz w:val="16"/>
      <w:szCs w:val="16"/>
    </w:rPr>
  </w:style>
  <w:style w:type="character" w:customStyle="1" w:styleId="BalloonTextChar">
    <w:name w:val="Balloon Text Char"/>
    <w:basedOn w:val="DefaultParagraphFont"/>
    <w:link w:val="BalloonText"/>
    <w:uiPriority w:val="99"/>
    <w:semiHidden/>
    <w:rsid w:val="00933D78"/>
    <w:rPr>
      <w:rFonts w:ascii="Tahoma" w:eastAsia="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04C23-83CB-4434-8C94-4353E16E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dc:creator>
  <cp:lastModifiedBy>Van Deren Laura</cp:lastModifiedBy>
  <cp:revision>3</cp:revision>
  <cp:lastPrinted>2022-11-06T17:20:00Z</cp:lastPrinted>
  <dcterms:created xsi:type="dcterms:W3CDTF">2022-11-06T17:21:00Z</dcterms:created>
  <dcterms:modified xsi:type="dcterms:W3CDTF">2022-11-06T17:22:00Z</dcterms:modified>
</cp:coreProperties>
</file>